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4E2D" w14:textId="6A97FA4B" w:rsidR="00041C38" w:rsidRPr="00EF07D0" w:rsidRDefault="00EF07D0" w:rsidP="00EF07D0">
      <w:pPr>
        <w:jc w:val="center"/>
        <w:rPr>
          <w:rFonts w:ascii="HG丸ｺﾞｼｯｸM-PRO" w:eastAsia="HG丸ｺﾞｼｯｸM-PRO" w:hAnsi="HG丸ｺﾞｼｯｸM-PRO"/>
          <w:sz w:val="52"/>
          <w:szCs w:val="52"/>
          <w:shd w:val="clear" w:color="auto" w:fill="FF0000"/>
        </w:rPr>
      </w:pPr>
      <w:r w:rsidRPr="00EF07D0">
        <w:rPr>
          <w:rFonts w:ascii="HG丸ｺﾞｼｯｸM-PRO" w:eastAsia="HG丸ｺﾞｼｯｸM-PRO" w:hAnsi="HG丸ｺﾞｼｯｸM-PRO" w:hint="eastAsia"/>
          <w:sz w:val="52"/>
          <w:szCs w:val="52"/>
          <w:shd w:val="clear" w:color="auto" w:fill="FF0000"/>
        </w:rPr>
        <w:t>２０</w:t>
      </w:r>
      <w:r w:rsidR="005047CF">
        <w:rPr>
          <w:rFonts w:ascii="HG丸ｺﾞｼｯｸM-PRO" w:eastAsia="HG丸ｺﾞｼｯｸM-PRO" w:hAnsi="HG丸ｺﾞｼｯｸM-PRO" w:hint="eastAsia"/>
          <w:sz w:val="52"/>
          <w:szCs w:val="52"/>
          <w:shd w:val="clear" w:color="auto" w:fill="FF0000"/>
        </w:rPr>
        <w:t>21</w:t>
      </w:r>
      <w:r w:rsidR="00D9025F" w:rsidRPr="00EF07D0">
        <w:rPr>
          <w:rFonts w:ascii="HG丸ｺﾞｼｯｸM-PRO" w:eastAsia="HG丸ｺﾞｼｯｸM-PRO" w:hAnsi="HG丸ｺﾞｼｯｸM-PRO" w:hint="eastAsia"/>
          <w:sz w:val="52"/>
          <w:szCs w:val="52"/>
          <w:shd w:val="clear" w:color="auto" w:fill="FF0000"/>
        </w:rPr>
        <w:t>年度（令和</w:t>
      </w:r>
      <w:r w:rsidR="005047CF">
        <w:rPr>
          <w:rFonts w:ascii="HG丸ｺﾞｼｯｸM-PRO" w:eastAsia="HG丸ｺﾞｼｯｸM-PRO" w:hAnsi="HG丸ｺﾞｼｯｸM-PRO" w:hint="eastAsia"/>
          <w:sz w:val="52"/>
          <w:szCs w:val="52"/>
          <w:shd w:val="clear" w:color="auto" w:fill="FF0000"/>
        </w:rPr>
        <w:t>3</w:t>
      </w:r>
      <w:r w:rsidR="00B57824" w:rsidRPr="00EF07D0">
        <w:rPr>
          <w:rFonts w:ascii="HG丸ｺﾞｼｯｸM-PRO" w:eastAsia="HG丸ｺﾞｼｯｸM-PRO" w:hAnsi="HG丸ｺﾞｼｯｸM-PRO" w:hint="eastAsia"/>
          <w:sz w:val="52"/>
          <w:szCs w:val="52"/>
          <w:shd w:val="clear" w:color="auto" w:fill="FF0000"/>
        </w:rPr>
        <w:t>年度）</w:t>
      </w:r>
    </w:p>
    <w:p w14:paraId="0AA9D025" w14:textId="77777777" w:rsidR="00B57824" w:rsidRPr="00B57824" w:rsidRDefault="00B57824">
      <w:pPr>
        <w:rPr>
          <w:rFonts w:ascii="HG丸ｺﾞｼｯｸM-PRO" w:eastAsia="HG丸ｺﾞｼｯｸM-PRO" w:hAnsi="HG丸ｺﾞｼｯｸM-PRO"/>
        </w:rPr>
      </w:pPr>
    </w:p>
    <w:p w14:paraId="2FA2CCF8" w14:textId="77777777" w:rsidR="00B57824" w:rsidRDefault="00B57824">
      <w:pPr>
        <w:rPr>
          <w:rFonts w:ascii="HG丸ｺﾞｼｯｸM-PRO" w:eastAsia="HG丸ｺﾞｼｯｸM-PRO" w:hAnsi="HG丸ｺﾞｼｯｸM-PRO"/>
        </w:rPr>
      </w:pPr>
    </w:p>
    <w:p w14:paraId="139E2269" w14:textId="77777777" w:rsidR="00B57824" w:rsidRDefault="00B57824">
      <w:pPr>
        <w:rPr>
          <w:rFonts w:ascii="HG丸ｺﾞｼｯｸM-PRO" w:eastAsia="HG丸ｺﾞｼｯｸM-PRO" w:hAnsi="HG丸ｺﾞｼｯｸM-PRO"/>
        </w:rPr>
      </w:pPr>
    </w:p>
    <w:p w14:paraId="349AC13B" w14:textId="77777777" w:rsidR="00B57824" w:rsidRDefault="00B57824">
      <w:pPr>
        <w:rPr>
          <w:rFonts w:ascii="HG丸ｺﾞｼｯｸM-PRO" w:eastAsia="HG丸ｺﾞｼｯｸM-PRO" w:hAnsi="HG丸ｺﾞｼｯｸM-PRO"/>
        </w:rPr>
      </w:pPr>
    </w:p>
    <w:p w14:paraId="2FF3B8EB" w14:textId="77777777" w:rsidR="00B57824" w:rsidRDefault="00B57824">
      <w:pPr>
        <w:rPr>
          <w:rFonts w:ascii="HG丸ｺﾞｼｯｸM-PRO" w:eastAsia="HG丸ｺﾞｼｯｸM-PRO" w:hAnsi="HG丸ｺﾞｼｯｸM-PRO"/>
        </w:rPr>
      </w:pPr>
    </w:p>
    <w:p w14:paraId="3409E9F6" w14:textId="77777777" w:rsidR="00B57824" w:rsidRPr="00B57824" w:rsidRDefault="00B57824">
      <w:pPr>
        <w:rPr>
          <w:rFonts w:ascii="HG丸ｺﾞｼｯｸM-PRO" w:eastAsia="HG丸ｺﾞｼｯｸM-PRO" w:hAnsi="HG丸ｺﾞｼｯｸM-PRO"/>
        </w:rPr>
      </w:pPr>
    </w:p>
    <w:p w14:paraId="7B614CFE" w14:textId="77777777" w:rsidR="00B57824" w:rsidRPr="005B2502" w:rsidRDefault="00B57824" w:rsidP="00B57824">
      <w:pPr>
        <w:jc w:val="center"/>
        <w:rPr>
          <w:rFonts w:ascii="HG丸ｺﾞｼｯｸM-PRO" w:eastAsia="HG丸ｺﾞｼｯｸM-PRO" w:hAnsi="HG丸ｺﾞｼｯｸM-PRO"/>
          <w:b/>
          <w:color w:val="262626" w:themeColor="text1" w:themeTint="D9"/>
          <w:sz w:val="144"/>
          <w:szCs w:val="144"/>
          <w:u w:val="single"/>
          <w14:shadow w14:blurRad="0" w14:dist="38100" w14:dir="2700000" w14:sx="100000" w14:sy="100000" w14:kx="0" w14:ky="0" w14:algn="bl">
            <w14:schemeClr w14:val="accent4">
              <w14:lumMod w14:val="60000"/>
              <w14:lumOff w14:val="40000"/>
            </w14:schemeClr>
          </w14:shadow>
          <w14:textOutline w14:w="6731" w14:cap="flat" w14:cmpd="sng" w14:algn="ctr">
            <w14:solidFill>
              <w14:schemeClr w14:val="bg1"/>
            </w14:solidFill>
            <w14:prstDash w14:val="solid"/>
            <w14:round/>
          </w14:textOutline>
        </w:rPr>
      </w:pPr>
      <w:r w:rsidRPr="005B2502">
        <w:rPr>
          <w:rFonts w:ascii="HG丸ｺﾞｼｯｸM-PRO" w:eastAsia="HG丸ｺﾞｼｯｸM-PRO" w:hAnsi="HG丸ｺﾞｼｯｸM-PRO" w:hint="eastAsia"/>
          <w:b/>
          <w:color w:val="262626" w:themeColor="text1" w:themeTint="D9"/>
          <w:sz w:val="144"/>
          <w:szCs w:val="144"/>
          <w:u w:val="single"/>
          <w14:shadow w14:blurRad="0" w14:dist="38100" w14:dir="2700000" w14:sx="100000" w14:sy="100000" w14:kx="0" w14:ky="0" w14:algn="bl">
            <w14:schemeClr w14:val="accent4">
              <w14:lumMod w14:val="60000"/>
              <w14:lumOff w14:val="40000"/>
            </w14:schemeClr>
          </w14:shadow>
          <w14:textOutline w14:w="6731" w14:cap="flat" w14:cmpd="sng" w14:algn="ctr">
            <w14:solidFill>
              <w14:schemeClr w14:val="bg1"/>
            </w14:solidFill>
            <w14:prstDash w14:val="solid"/>
            <w14:round/>
          </w14:textOutline>
        </w:rPr>
        <w:t>安全報告書</w:t>
      </w:r>
    </w:p>
    <w:p w14:paraId="5ED3A92D" w14:textId="77777777" w:rsidR="00B57824" w:rsidRPr="00B57824" w:rsidRDefault="00B57824">
      <w:pPr>
        <w:rPr>
          <w:rFonts w:ascii="HG丸ｺﾞｼｯｸM-PRO" w:eastAsia="HG丸ｺﾞｼｯｸM-PRO" w:hAnsi="HG丸ｺﾞｼｯｸM-PRO"/>
        </w:rPr>
      </w:pPr>
    </w:p>
    <w:p w14:paraId="790E1BC1" w14:textId="77777777" w:rsidR="00B57824" w:rsidRPr="00B57824" w:rsidRDefault="00B57824">
      <w:pPr>
        <w:rPr>
          <w:rFonts w:ascii="HG丸ｺﾞｼｯｸM-PRO" w:eastAsia="HG丸ｺﾞｼｯｸM-PRO" w:hAnsi="HG丸ｺﾞｼｯｸM-PRO"/>
        </w:rPr>
      </w:pPr>
    </w:p>
    <w:p w14:paraId="2D4BB759" w14:textId="77777777" w:rsidR="00B57824" w:rsidRPr="00B57824" w:rsidRDefault="00B57824">
      <w:pPr>
        <w:rPr>
          <w:rFonts w:ascii="HG丸ｺﾞｼｯｸM-PRO" w:eastAsia="HG丸ｺﾞｼｯｸM-PRO" w:hAnsi="HG丸ｺﾞｼｯｸM-PRO"/>
        </w:rPr>
      </w:pPr>
    </w:p>
    <w:p w14:paraId="4CC58B1A" w14:textId="77777777" w:rsidR="00B57824" w:rsidRPr="00B57824" w:rsidRDefault="00B57824">
      <w:pPr>
        <w:rPr>
          <w:rFonts w:ascii="HG丸ｺﾞｼｯｸM-PRO" w:eastAsia="HG丸ｺﾞｼｯｸM-PRO" w:hAnsi="HG丸ｺﾞｼｯｸM-PRO"/>
        </w:rPr>
      </w:pPr>
    </w:p>
    <w:p w14:paraId="51764002" w14:textId="77777777" w:rsidR="00B57824" w:rsidRPr="00B57824" w:rsidRDefault="00B57824">
      <w:pPr>
        <w:rPr>
          <w:rFonts w:ascii="HG丸ｺﾞｼｯｸM-PRO" w:eastAsia="HG丸ｺﾞｼｯｸM-PRO" w:hAnsi="HG丸ｺﾞｼｯｸM-PRO"/>
        </w:rPr>
      </w:pPr>
    </w:p>
    <w:p w14:paraId="40826538" w14:textId="77777777" w:rsidR="00B57824" w:rsidRPr="00B57824" w:rsidRDefault="00B57824">
      <w:pPr>
        <w:rPr>
          <w:rFonts w:ascii="HG丸ｺﾞｼｯｸM-PRO" w:eastAsia="HG丸ｺﾞｼｯｸM-PRO" w:hAnsi="HG丸ｺﾞｼｯｸM-PRO"/>
        </w:rPr>
      </w:pPr>
    </w:p>
    <w:p w14:paraId="6571DCAC" w14:textId="77777777" w:rsidR="00B57824" w:rsidRPr="00B57824" w:rsidRDefault="00B57824">
      <w:pPr>
        <w:rPr>
          <w:rFonts w:ascii="HG丸ｺﾞｼｯｸM-PRO" w:eastAsia="HG丸ｺﾞｼｯｸM-PRO" w:hAnsi="HG丸ｺﾞｼｯｸM-PRO"/>
        </w:rPr>
      </w:pPr>
    </w:p>
    <w:p w14:paraId="5C2BAFB0" w14:textId="77777777" w:rsidR="00B57824" w:rsidRPr="00B57824" w:rsidRDefault="00B57824">
      <w:pPr>
        <w:rPr>
          <w:rFonts w:ascii="HG丸ｺﾞｼｯｸM-PRO" w:eastAsia="HG丸ｺﾞｼｯｸM-PRO" w:hAnsi="HG丸ｺﾞｼｯｸM-PRO"/>
        </w:rPr>
      </w:pPr>
    </w:p>
    <w:p w14:paraId="12FFE0C9" w14:textId="77777777" w:rsidR="00B57824" w:rsidRPr="00B57824" w:rsidRDefault="00B57824">
      <w:pPr>
        <w:rPr>
          <w:rFonts w:ascii="HG丸ｺﾞｼｯｸM-PRO" w:eastAsia="HG丸ｺﾞｼｯｸM-PRO" w:hAnsi="HG丸ｺﾞｼｯｸM-PRO"/>
        </w:rPr>
      </w:pPr>
    </w:p>
    <w:p w14:paraId="7D5F3D6E" w14:textId="77777777" w:rsidR="00B57824" w:rsidRPr="00B57824" w:rsidRDefault="00B57824" w:rsidP="00B57824">
      <w:pPr>
        <w:jc w:val="center"/>
        <w:rPr>
          <w:rFonts w:ascii="HG丸ｺﾞｼｯｸM-PRO" w:eastAsia="HG丸ｺﾞｼｯｸM-PRO" w:hAnsi="HG丸ｺﾞｼｯｸM-PRO"/>
          <w:sz w:val="52"/>
          <w:szCs w:val="52"/>
        </w:rPr>
      </w:pPr>
      <w:r w:rsidRPr="00B57824">
        <w:rPr>
          <w:rFonts w:ascii="HG丸ｺﾞｼｯｸM-PRO" w:eastAsia="HG丸ｺﾞｼｯｸM-PRO" w:hAnsi="HG丸ｺﾞｼｯｸM-PRO" w:hint="eastAsia"/>
          <w:sz w:val="52"/>
          <w:szCs w:val="52"/>
        </w:rPr>
        <w:t>株式会社マイティーグループ</w:t>
      </w:r>
    </w:p>
    <w:p w14:paraId="49C4B0ED" w14:textId="77777777" w:rsidR="00B57824" w:rsidRPr="00B57824" w:rsidRDefault="00B57824" w:rsidP="00B57824">
      <w:pPr>
        <w:jc w:val="center"/>
        <w:rPr>
          <w:rFonts w:ascii="HG丸ｺﾞｼｯｸM-PRO" w:eastAsia="HG丸ｺﾞｼｯｸM-PRO" w:hAnsi="HG丸ｺﾞｼｯｸM-PRO"/>
          <w:sz w:val="52"/>
          <w:szCs w:val="52"/>
        </w:rPr>
      </w:pPr>
      <w:r w:rsidRPr="00B57824">
        <w:rPr>
          <w:rFonts w:ascii="HG丸ｺﾞｼｯｸM-PRO" w:eastAsia="HG丸ｺﾞｼｯｸM-PRO" w:hAnsi="HG丸ｺﾞｼｯｸM-PRO" w:hint="eastAsia"/>
          <w:sz w:val="52"/>
          <w:szCs w:val="52"/>
        </w:rPr>
        <w:t>諫早バス観光</w:t>
      </w:r>
    </w:p>
    <w:p w14:paraId="19C459A1" w14:textId="77777777" w:rsidR="00B57824" w:rsidRDefault="00B57824">
      <w:pPr>
        <w:rPr>
          <w:rFonts w:ascii="HG丸ｺﾞｼｯｸM-PRO" w:eastAsia="HG丸ｺﾞｼｯｸM-PRO" w:hAnsi="HG丸ｺﾞｼｯｸM-PRO"/>
        </w:rPr>
      </w:pPr>
    </w:p>
    <w:p w14:paraId="1CAF2DB0" w14:textId="77777777" w:rsidR="00B57824" w:rsidRDefault="00B57824">
      <w:pPr>
        <w:rPr>
          <w:rFonts w:ascii="HG丸ｺﾞｼｯｸM-PRO" w:eastAsia="HG丸ｺﾞｼｯｸM-PRO" w:hAnsi="HG丸ｺﾞｼｯｸM-PRO"/>
        </w:rPr>
      </w:pPr>
    </w:p>
    <w:p w14:paraId="07787542" w14:textId="77777777" w:rsidR="00B57824" w:rsidRDefault="00B57824">
      <w:pPr>
        <w:rPr>
          <w:rFonts w:ascii="HG丸ｺﾞｼｯｸM-PRO" w:eastAsia="HG丸ｺﾞｼｯｸM-PRO" w:hAnsi="HG丸ｺﾞｼｯｸM-PRO"/>
        </w:rPr>
      </w:pPr>
    </w:p>
    <w:p w14:paraId="333720EC" w14:textId="77777777" w:rsidR="00B57824" w:rsidRDefault="00B57824">
      <w:pPr>
        <w:rPr>
          <w:rFonts w:ascii="HG丸ｺﾞｼｯｸM-PRO" w:eastAsia="HG丸ｺﾞｼｯｸM-PRO" w:hAnsi="HG丸ｺﾞｼｯｸM-PRO"/>
        </w:rPr>
      </w:pPr>
    </w:p>
    <w:p w14:paraId="64F6BD32" w14:textId="77777777" w:rsidR="00B57824" w:rsidRDefault="00B57824">
      <w:pPr>
        <w:rPr>
          <w:rFonts w:ascii="HG丸ｺﾞｼｯｸM-PRO" w:eastAsia="HG丸ｺﾞｼｯｸM-PRO" w:hAnsi="HG丸ｺﾞｼｯｸM-PRO"/>
        </w:rPr>
      </w:pPr>
    </w:p>
    <w:p w14:paraId="68C52198" w14:textId="77777777" w:rsidR="00B57824" w:rsidRDefault="00B57824">
      <w:pPr>
        <w:rPr>
          <w:rFonts w:ascii="HG丸ｺﾞｼｯｸM-PRO" w:eastAsia="HG丸ｺﾞｼｯｸM-PRO" w:hAnsi="HG丸ｺﾞｼｯｸM-PRO"/>
        </w:rPr>
      </w:pPr>
    </w:p>
    <w:p w14:paraId="6DA6BCC7" w14:textId="77777777" w:rsidR="00B57824" w:rsidRDefault="00B57824">
      <w:pPr>
        <w:rPr>
          <w:rFonts w:ascii="HG丸ｺﾞｼｯｸM-PRO" w:eastAsia="HG丸ｺﾞｼｯｸM-PRO" w:hAnsi="HG丸ｺﾞｼｯｸM-PRO"/>
        </w:rPr>
      </w:pPr>
    </w:p>
    <w:p w14:paraId="30A50219" w14:textId="77777777" w:rsidR="00B57824" w:rsidRDefault="00B57824">
      <w:pPr>
        <w:rPr>
          <w:rFonts w:ascii="HG丸ｺﾞｼｯｸM-PRO" w:eastAsia="HG丸ｺﾞｼｯｸM-PRO" w:hAnsi="HG丸ｺﾞｼｯｸM-PRO"/>
        </w:rPr>
      </w:pPr>
    </w:p>
    <w:p w14:paraId="454E50D3" w14:textId="77777777" w:rsidR="00B57824" w:rsidRDefault="00B57824">
      <w:pPr>
        <w:rPr>
          <w:rFonts w:ascii="HG丸ｺﾞｼｯｸM-PRO" w:eastAsia="HG丸ｺﾞｼｯｸM-PRO" w:hAnsi="HG丸ｺﾞｼｯｸM-PRO"/>
        </w:rPr>
      </w:pPr>
    </w:p>
    <w:p w14:paraId="687F7D06" w14:textId="77777777" w:rsidR="00B57824" w:rsidRPr="00A31660" w:rsidRDefault="00A31660" w:rsidP="00A31660">
      <w:pPr>
        <w:rPr>
          <w:rFonts w:ascii="HG丸ｺﾞｼｯｸM-PRO" w:eastAsia="HG丸ｺﾞｼｯｸM-PRO" w:hAnsi="HG丸ｺﾞｼｯｸM-PRO"/>
          <w:sz w:val="28"/>
          <w:szCs w:val="28"/>
          <w:shd w:val="pct15" w:color="auto" w:fill="FFFFFF"/>
        </w:rPr>
      </w:pPr>
      <w:r w:rsidRPr="00A31660">
        <w:rPr>
          <w:rFonts w:ascii="HG丸ｺﾞｼｯｸM-PRO" w:eastAsia="HG丸ｺﾞｼｯｸM-PRO" w:hAnsi="HG丸ｺﾞｼｯｸM-PRO" w:hint="eastAsia"/>
          <w:sz w:val="28"/>
          <w:szCs w:val="28"/>
          <w:shd w:val="pct15" w:color="auto" w:fill="FFFFFF"/>
        </w:rPr>
        <w:lastRenderedPageBreak/>
        <w:t xml:space="preserve">　</w:t>
      </w:r>
      <w:r>
        <w:rPr>
          <w:rFonts w:ascii="HG丸ｺﾞｼｯｸM-PRO" w:eastAsia="HG丸ｺﾞｼｯｸM-PRO" w:hAnsi="HG丸ｺﾞｼｯｸM-PRO" w:hint="eastAsia"/>
          <w:sz w:val="28"/>
          <w:szCs w:val="28"/>
          <w:shd w:val="pct15" w:color="auto" w:fill="FFFFFF"/>
        </w:rPr>
        <w:t xml:space="preserve">    　　　　　　　　　目　　　　　次　　　　　　　　　　　　　　　　　　　　　　　　　　　</w:t>
      </w:r>
    </w:p>
    <w:p w14:paraId="7DEC4F3B" w14:textId="77777777" w:rsidR="00B57824" w:rsidRPr="00A31660" w:rsidRDefault="00B57824">
      <w:pPr>
        <w:rPr>
          <w:rFonts w:ascii="HG丸ｺﾞｼｯｸM-PRO" w:eastAsia="HG丸ｺﾞｼｯｸM-PRO" w:hAnsi="HG丸ｺﾞｼｯｸM-PRO"/>
          <w:sz w:val="28"/>
          <w:szCs w:val="28"/>
        </w:rPr>
      </w:pPr>
    </w:p>
    <w:p w14:paraId="6DA87488" w14:textId="77777777" w:rsidR="00B57824" w:rsidRPr="00A31660" w:rsidRDefault="00B57824" w:rsidP="00B57824">
      <w:pPr>
        <w:pStyle w:val="a3"/>
        <w:numPr>
          <w:ilvl w:val="0"/>
          <w:numId w:val="1"/>
        </w:numPr>
        <w:ind w:leftChars="0"/>
        <w:rPr>
          <w:rFonts w:ascii="HG丸ｺﾞｼｯｸM-PRO" w:eastAsia="HG丸ｺﾞｼｯｸM-PRO" w:hAnsi="HG丸ｺﾞｼｯｸM-PRO"/>
          <w:sz w:val="28"/>
          <w:szCs w:val="28"/>
        </w:rPr>
      </w:pPr>
      <w:r w:rsidRPr="00A31660">
        <w:rPr>
          <w:rFonts w:ascii="HG丸ｺﾞｼｯｸM-PRO" w:eastAsia="HG丸ｺﾞｼｯｸM-PRO" w:hAnsi="HG丸ｺﾞｼｯｸM-PRO" w:hint="eastAsia"/>
          <w:sz w:val="28"/>
          <w:szCs w:val="28"/>
        </w:rPr>
        <w:t>輸送の安全に関する基本的な方針</w:t>
      </w:r>
    </w:p>
    <w:p w14:paraId="728B6709" w14:textId="77777777" w:rsidR="00B57824" w:rsidRPr="00A31660" w:rsidRDefault="00B57824" w:rsidP="00B57824">
      <w:pPr>
        <w:pStyle w:val="a3"/>
        <w:ind w:leftChars="0" w:left="720"/>
        <w:rPr>
          <w:rFonts w:ascii="HG丸ｺﾞｼｯｸM-PRO" w:eastAsia="HG丸ｺﾞｼｯｸM-PRO" w:hAnsi="HG丸ｺﾞｼｯｸM-PRO"/>
          <w:sz w:val="28"/>
          <w:szCs w:val="28"/>
        </w:rPr>
      </w:pPr>
    </w:p>
    <w:p w14:paraId="68FCB82E" w14:textId="77777777" w:rsidR="00B57824" w:rsidRPr="00A31660" w:rsidRDefault="00B57824" w:rsidP="00B57824">
      <w:pPr>
        <w:pStyle w:val="a3"/>
        <w:numPr>
          <w:ilvl w:val="0"/>
          <w:numId w:val="1"/>
        </w:numPr>
        <w:ind w:leftChars="0"/>
        <w:rPr>
          <w:rFonts w:ascii="HG丸ｺﾞｼｯｸM-PRO" w:eastAsia="HG丸ｺﾞｼｯｸM-PRO" w:hAnsi="HG丸ｺﾞｼｯｸM-PRO"/>
          <w:sz w:val="28"/>
          <w:szCs w:val="28"/>
        </w:rPr>
      </w:pPr>
      <w:r w:rsidRPr="00A31660">
        <w:rPr>
          <w:rFonts w:ascii="HG丸ｺﾞｼｯｸM-PRO" w:eastAsia="HG丸ｺﾞｼｯｸM-PRO" w:hAnsi="HG丸ｺﾞｼｯｸM-PRO" w:hint="eastAsia"/>
          <w:sz w:val="28"/>
          <w:szCs w:val="28"/>
        </w:rPr>
        <w:t>輸送の安全に関する目標および達成状況</w:t>
      </w:r>
    </w:p>
    <w:p w14:paraId="4232BCEA" w14:textId="77777777" w:rsidR="00B57824" w:rsidRPr="00A31660" w:rsidRDefault="00B57824" w:rsidP="00B57824">
      <w:pPr>
        <w:pStyle w:val="a3"/>
        <w:rPr>
          <w:rFonts w:ascii="HG丸ｺﾞｼｯｸM-PRO" w:eastAsia="HG丸ｺﾞｼｯｸM-PRO" w:hAnsi="HG丸ｺﾞｼｯｸM-PRO"/>
          <w:sz w:val="28"/>
          <w:szCs w:val="28"/>
        </w:rPr>
      </w:pPr>
    </w:p>
    <w:p w14:paraId="2F862EAE" w14:textId="77777777" w:rsidR="00B57824" w:rsidRPr="00A31660" w:rsidRDefault="00B57824" w:rsidP="00B57824">
      <w:pPr>
        <w:pStyle w:val="a3"/>
        <w:numPr>
          <w:ilvl w:val="0"/>
          <w:numId w:val="1"/>
        </w:numPr>
        <w:ind w:leftChars="0"/>
        <w:rPr>
          <w:rFonts w:ascii="HG丸ｺﾞｼｯｸM-PRO" w:eastAsia="HG丸ｺﾞｼｯｸM-PRO" w:hAnsi="HG丸ｺﾞｼｯｸM-PRO"/>
          <w:sz w:val="28"/>
          <w:szCs w:val="28"/>
        </w:rPr>
      </w:pPr>
      <w:r w:rsidRPr="00A31660">
        <w:rPr>
          <w:rFonts w:ascii="HG丸ｺﾞｼｯｸM-PRO" w:eastAsia="HG丸ｺﾞｼｯｸM-PRO" w:hAnsi="HG丸ｺﾞｼｯｸM-PRO" w:hint="eastAsia"/>
          <w:sz w:val="28"/>
          <w:szCs w:val="28"/>
        </w:rPr>
        <w:t>自動車事故報告規則第２条に規定する事故に関する統計</w:t>
      </w:r>
    </w:p>
    <w:p w14:paraId="49B9A29A" w14:textId="77777777" w:rsidR="00B57824" w:rsidRPr="00A31660" w:rsidRDefault="00B57824" w:rsidP="00B57824">
      <w:pPr>
        <w:pStyle w:val="a3"/>
        <w:rPr>
          <w:rFonts w:ascii="HG丸ｺﾞｼｯｸM-PRO" w:eastAsia="HG丸ｺﾞｼｯｸM-PRO" w:hAnsi="HG丸ｺﾞｼｯｸM-PRO"/>
          <w:sz w:val="28"/>
          <w:szCs w:val="28"/>
        </w:rPr>
      </w:pPr>
    </w:p>
    <w:p w14:paraId="719FBC2B" w14:textId="77777777" w:rsidR="00B57824" w:rsidRPr="00A31660" w:rsidRDefault="00B57824" w:rsidP="00B57824">
      <w:pPr>
        <w:pStyle w:val="a3"/>
        <w:numPr>
          <w:ilvl w:val="0"/>
          <w:numId w:val="1"/>
        </w:numPr>
        <w:ind w:leftChars="0"/>
        <w:rPr>
          <w:rFonts w:ascii="HG丸ｺﾞｼｯｸM-PRO" w:eastAsia="HG丸ｺﾞｼｯｸM-PRO" w:hAnsi="HG丸ｺﾞｼｯｸM-PRO"/>
          <w:sz w:val="28"/>
          <w:szCs w:val="28"/>
        </w:rPr>
      </w:pPr>
      <w:r w:rsidRPr="00A31660">
        <w:rPr>
          <w:rFonts w:ascii="HG丸ｺﾞｼｯｸM-PRO" w:eastAsia="HG丸ｺﾞｼｯｸM-PRO" w:hAnsi="HG丸ｺﾞｼｯｸM-PRO" w:hint="eastAsia"/>
          <w:sz w:val="28"/>
          <w:szCs w:val="28"/>
        </w:rPr>
        <w:t>輸送の安全に関する組織体系および指揮命令系統</w:t>
      </w:r>
    </w:p>
    <w:p w14:paraId="1802AFBD" w14:textId="77777777" w:rsidR="00B57824" w:rsidRPr="00A31660" w:rsidRDefault="00B57824" w:rsidP="00A31660">
      <w:pPr>
        <w:pStyle w:val="a3"/>
        <w:ind w:leftChars="0" w:left="720"/>
        <w:rPr>
          <w:rFonts w:ascii="HG丸ｺﾞｼｯｸM-PRO" w:eastAsia="HG丸ｺﾞｼｯｸM-PRO" w:hAnsi="HG丸ｺﾞｼｯｸM-PRO"/>
          <w:sz w:val="28"/>
          <w:szCs w:val="28"/>
        </w:rPr>
      </w:pPr>
    </w:p>
    <w:p w14:paraId="3A1CB1B7" w14:textId="77777777" w:rsidR="00B57824" w:rsidRPr="00A31660" w:rsidRDefault="00B57824" w:rsidP="00B57824">
      <w:pPr>
        <w:pStyle w:val="a3"/>
        <w:numPr>
          <w:ilvl w:val="0"/>
          <w:numId w:val="1"/>
        </w:numPr>
        <w:ind w:leftChars="0"/>
        <w:rPr>
          <w:rFonts w:ascii="HG丸ｺﾞｼｯｸM-PRO" w:eastAsia="HG丸ｺﾞｼｯｸM-PRO" w:hAnsi="HG丸ｺﾞｼｯｸM-PRO"/>
          <w:sz w:val="26"/>
          <w:szCs w:val="26"/>
        </w:rPr>
      </w:pPr>
      <w:r w:rsidRPr="00A31660">
        <w:rPr>
          <w:rFonts w:ascii="HG丸ｺﾞｼｯｸM-PRO" w:eastAsia="HG丸ｺﾞｼｯｸM-PRO" w:hAnsi="HG丸ｺﾞｼｯｸM-PRO" w:hint="eastAsia"/>
          <w:sz w:val="26"/>
          <w:szCs w:val="26"/>
        </w:rPr>
        <w:t>輸送の安全に関する計画および輸送の安全のために講じる措置</w:t>
      </w:r>
    </w:p>
    <w:p w14:paraId="79DA7AF7" w14:textId="77777777" w:rsidR="00A31660" w:rsidRPr="00A31660" w:rsidRDefault="00A31660" w:rsidP="00A31660">
      <w:pPr>
        <w:pStyle w:val="a3"/>
        <w:rPr>
          <w:rFonts w:ascii="HG丸ｺﾞｼｯｸM-PRO" w:eastAsia="HG丸ｺﾞｼｯｸM-PRO" w:hAnsi="HG丸ｺﾞｼｯｸM-PRO"/>
          <w:sz w:val="28"/>
          <w:szCs w:val="28"/>
        </w:rPr>
      </w:pPr>
    </w:p>
    <w:p w14:paraId="4DAC4C7E" w14:textId="77777777" w:rsidR="00B57824" w:rsidRPr="00A31660" w:rsidRDefault="00B57824" w:rsidP="00B57824">
      <w:pPr>
        <w:pStyle w:val="a3"/>
        <w:numPr>
          <w:ilvl w:val="0"/>
          <w:numId w:val="1"/>
        </w:numPr>
        <w:ind w:leftChars="0"/>
        <w:rPr>
          <w:rFonts w:ascii="HG丸ｺﾞｼｯｸM-PRO" w:eastAsia="HG丸ｺﾞｼｯｸM-PRO" w:hAnsi="HG丸ｺﾞｼｯｸM-PRO"/>
          <w:sz w:val="28"/>
          <w:szCs w:val="28"/>
        </w:rPr>
      </w:pPr>
      <w:r w:rsidRPr="00A31660">
        <w:rPr>
          <w:rFonts w:ascii="HG丸ｺﾞｼｯｸM-PRO" w:eastAsia="HG丸ｺﾞｼｯｸM-PRO" w:hAnsi="HG丸ｺﾞｼｯｸM-PRO" w:hint="eastAsia"/>
          <w:sz w:val="28"/>
          <w:szCs w:val="28"/>
        </w:rPr>
        <w:t>輸送の安全に関する費用支出および設備投資</w:t>
      </w:r>
    </w:p>
    <w:p w14:paraId="65FF53DD" w14:textId="77777777" w:rsidR="00A31660" w:rsidRPr="00A31660" w:rsidRDefault="00A31660" w:rsidP="00A31660">
      <w:pPr>
        <w:pStyle w:val="a3"/>
        <w:rPr>
          <w:rFonts w:ascii="HG丸ｺﾞｼｯｸM-PRO" w:eastAsia="HG丸ｺﾞｼｯｸM-PRO" w:hAnsi="HG丸ｺﾞｼｯｸM-PRO"/>
          <w:sz w:val="28"/>
          <w:szCs w:val="28"/>
        </w:rPr>
      </w:pPr>
    </w:p>
    <w:p w14:paraId="0F413A2D" w14:textId="77777777" w:rsidR="00B57824" w:rsidRDefault="00B57824" w:rsidP="00B57824">
      <w:pPr>
        <w:pStyle w:val="a3"/>
        <w:numPr>
          <w:ilvl w:val="0"/>
          <w:numId w:val="1"/>
        </w:numPr>
        <w:ind w:leftChars="0"/>
        <w:rPr>
          <w:rFonts w:ascii="HG丸ｺﾞｼｯｸM-PRO" w:eastAsia="HG丸ｺﾞｼｯｸM-PRO" w:hAnsi="HG丸ｺﾞｼｯｸM-PRO"/>
          <w:sz w:val="28"/>
          <w:szCs w:val="28"/>
        </w:rPr>
      </w:pPr>
      <w:r w:rsidRPr="00A31660">
        <w:rPr>
          <w:rFonts w:ascii="HG丸ｺﾞｼｯｸM-PRO" w:eastAsia="HG丸ｺﾞｼｯｸM-PRO" w:hAnsi="HG丸ｺﾞｼｯｸM-PRO" w:hint="eastAsia"/>
          <w:sz w:val="28"/>
          <w:szCs w:val="28"/>
        </w:rPr>
        <w:t>安全管理規定</w:t>
      </w:r>
    </w:p>
    <w:p w14:paraId="5461919C" w14:textId="77777777" w:rsidR="00587B7D" w:rsidRDefault="00587B7D" w:rsidP="00587B7D">
      <w:pPr>
        <w:pStyle w:val="a3"/>
        <w:ind w:leftChars="0" w:left="720"/>
        <w:rPr>
          <w:rFonts w:ascii="HG丸ｺﾞｼｯｸM-PRO" w:eastAsia="HG丸ｺﾞｼｯｸM-PRO" w:hAnsi="HG丸ｺﾞｼｯｸM-PRO"/>
          <w:sz w:val="28"/>
          <w:szCs w:val="28"/>
        </w:rPr>
      </w:pPr>
    </w:p>
    <w:p w14:paraId="3E1BEF87" w14:textId="77777777" w:rsidR="000941BE" w:rsidRDefault="000941BE" w:rsidP="00587B7D">
      <w:pPr>
        <w:pStyle w:val="a3"/>
        <w:ind w:leftChars="0" w:left="720"/>
        <w:rPr>
          <w:rFonts w:ascii="HG丸ｺﾞｼｯｸM-PRO" w:eastAsia="HG丸ｺﾞｼｯｸM-PRO" w:hAnsi="HG丸ｺﾞｼｯｸM-PRO"/>
          <w:sz w:val="28"/>
          <w:szCs w:val="28"/>
        </w:rPr>
      </w:pPr>
    </w:p>
    <w:p w14:paraId="50C0F06C" w14:textId="77777777" w:rsidR="000941BE" w:rsidRDefault="000941BE" w:rsidP="00587B7D">
      <w:pPr>
        <w:pStyle w:val="a3"/>
        <w:ind w:leftChars="0" w:left="720"/>
        <w:rPr>
          <w:rFonts w:ascii="HG丸ｺﾞｼｯｸM-PRO" w:eastAsia="HG丸ｺﾞｼｯｸM-PRO" w:hAnsi="HG丸ｺﾞｼｯｸM-PRO"/>
          <w:sz w:val="28"/>
          <w:szCs w:val="28"/>
        </w:rPr>
      </w:pPr>
    </w:p>
    <w:p w14:paraId="14D44C09" w14:textId="77777777" w:rsidR="000941BE" w:rsidRDefault="000941BE" w:rsidP="00587B7D">
      <w:pPr>
        <w:pStyle w:val="a3"/>
        <w:ind w:leftChars="0" w:left="720"/>
        <w:rPr>
          <w:rFonts w:ascii="HG丸ｺﾞｼｯｸM-PRO" w:eastAsia="HG丸ｺﾞｼｯｸM-PRO" w:hAnsi="HG丸ｺﾞｼｯｸM-PRO"/>
          <w:sz w:val="28"/>
          <w:szCs w:val="28"/>
        </w:rPr>
      </w:pPr>
    </w:p>
    <w:p w14:paraId="2F759EDB" w14:textId="77777777" w:rsidR="00A31660" w:rsidRPr="009728CB" w:rsidRDefault="00A31660" w:rsidP="00A31660">
      <w:pPr>
        <w:rPr>
          <w:rFonts w:ascii="HG丸ｺﾞｼｯｸM-PRO" w:eastAsia="HG丸ｺﾞｼｯｸM-PRO" w:hAnsi="HG丸ｺﾞｼｯｸM-PRO"/>
          <w:sz w:val="28"/>
          <w:szCs w:val="28"/>
          <w:shd w:val="pct15" w:color="auto" w:fill="FFFFFF"/>
        </w:rPr>
      </w:pPr>
      <w:r w:rsidRPr="009728CB">
        <w:rPr>
          <w:rFonts w:ascii="HG丸ｺﾞｼｯｸM-PRO" w:eastAsia="HG丸ｺﾞｼｯｸM-PRO" w:hAnsi="HG丸ｺﾞｼｯｸM-PRO" w:hint="eastAsia"/>
          <w:sz w:val="28"/>
          <w:szCs w:val="28"/>
          <w:shd w:val="pct15" w:color="auto" w:fill="FFFFFF"/>
        </w:rPr>
        <w:lastRenderedPageBreak/>
        <w:t>１．輸送の安全確保に関する基本的な方針</w:t>
      </w:r>
    </w:p>
    <w:p w14:paraId="4E5C0A21" w14:textId="77777777" w:rsidR="00A31660" w:rsidRPr="009728CB" w:rsidRDefault="009728CB" w:rsidP="00A31660">
      <w:pPr>
        <w:rPr>
          <w:rFonts w:ascii="HG丸ｺﾞｼｯｸM-PRO" w:eastAsia="HG丸ｺﾞｼｯｸM-PRO" w:hAnsi="HG丸ｺﾞｼｯｸM-PRO"/>
          <w:sz w:val="24"/>
          <w:szCs w:val="24"/>
        </w:rPr>
      </w:pPr>
      <w:r w:rsidRPr="009728CB">
        <w:rPr>
          <w:rFonts w:ascii="HG丸ｺﾞｼｯｸM-PRO" w:eastAsia="HG丸ｺﾞｼｯｸM-PRO" w:hAnsi="HG丸ｺﾞｼｯｸM-PRO" w:hint="eastAsia"/>
          <w:sz w:val="24"/>
          <w:szCs w:val="24"/>
        </w:rPr>
        <w:t>●安全基本方針</w:t>
      </w:r>
    </w:p>
    <w:p w14:paraId="3BFD7446" w14:textId="77777777" w:rsidR="009728CB" w:rsidRDefault="009728CB" w:rsidP="00A31660">
      <w:pPr>
        <w:rPr>
          <w:rFonts w:ascii="HG丸ｺﾞｼｯｸM-PRO" w:eastAsia="HG丸ｺﾞｼｯｸM-PRO" w:hAnsi="HG丸ｺﾞｼｯｸM-PRO"/>
          <w:sz w:val="24"/>
          <w:szCs w:val="24"/>
        </w:rPr>
      </w:pPr>
      <w:r w:rsidRPr="009728CB">
        <w:rPr>
          <w:rFonts w:ascii="HG丸ｺﾞｼｯｸM-PRO" w:eastAsia="HG丸ｺﾞｼｯｸM-PRO" w:hAnsi="HG丸ｺﾞｼｯｸM-PRO" w:hint="eastAsia"/>
          <w:sz w:val="24"/>
          <w:szCs w:val="24"/>
        </w:rPr>
        <w:t xml:space="preserve">　当社の経営理念の第一は、安全輸送の確保です。「安全基本方針」を次のように掲げ、社長以下全従業員に周知徹底を図ってまいります。</w:t>
      </w:r>
    </w:p>
    <w:p w14:paraId="05626492" w14:textId="77777777" w:rsidR="009728CB" w:rsidRDefault="009728CB" w:rsidP="00A31660">
      <w:pPr>
        <w:rPr>
          <w:rFonts w:ascii="HG丸ｺﾞｼｯｸM-PRO" w:eastAsia="HG丸ｺﾞｼｯｸM-PRO" w:hAnsi="HG丸ｺﾞｼｯｸM-PRO"/>
          <w:sz w:val="24"/>
          <w:szCs w:val="24"/>
        </w:rPr>
      </w:pPr>
    </w:p>
    <w:p w14:paraId="2AB8DEED" w14:textId="77777777" w:rsidR="009728CB" w:rsidRDefault="009728CB" w:rsidP="009728CB">
      <w:pPr>
        <w:pStyle w:val="a3"/>
        <w:numPr>
          <w:ilvl w:val="0"/>
          <w:numId w:val="3"/>
        </w:numPr>
        <w:ind w:leftChars="0"/>
        <w:rPr>
          <w:rFonts w:ascii="HG丸ｺﾞｼｯｸM-PRO" w:eastAsia="HG丸ｺﾞｼｯｸM-PRO" w:hAnsi="HG丸ｺﾞｼｯｸM-PRO"/>
          <w:b/>
          <w:sz w:val="24"/>
          <w:szCs w:val="24"/>
        </w:rPr>
      </w:pPr>
      <w:r w:rsidRPr="009728CB">
        <w:rPr>
          <w:rFonts w:ascii="HG丸ｺﾞｼｯｸM-PRO" w:eastAsia="HG丸ｺﾞｼｯｸM-PRO" w:hAnsi="HG丸ｺﾞｼｯｸM-PRO" w:hint="eastAsia"/>
          <w:b/>
          <w:sz w:val="24"/>
          <w:szCs w:val="24"/>
        </w:rPr>
        <w:t>私たちは、安全を全てにおいて優先します。</w:t>
      </w:r>
    </w:p>
    <w:p w14:paraId="114CF22F" w14:textId="77777777" w:rsidR="009728CB" w:rsidRPr="009728CB" w:rsidRDefault="009728CB" w:rsidP="009728CB">
      <w:pPr>
        <w:pStyle w:val="a3"/>
        <w:ind w:leftChars="0" w:left="360"/>
        <w:rPr>
          <w:rFonts w:ascii="HG丸ｺﾞｼｯｸM-PRO" w:eastAsia="HG丸ｺﾞｼｯｸM-PRO" w:hAnsi="HG丸ｺﾞｼｯｸM-PRO"/>
          <w:b/>
          <w:sz w:val="24"/>
          <w:szCs w:val="24"/>
        </w:rPr>
      </w:pPr>
    </w:p>
    <w:p w14:paraId="4FF39E82" w14:textId="77777777" w:rsidR="009728CB" w:rsidRDefault="009728CB" w:rsidP="009728CB">
      <w:pPr>
        <w:pStyle w:val="a3"/>
        <w:numPr>
          <w:ilvl w:val="0"/>
          <w:numId w:val="3"/>
        </w:numPr>
        <w:ind w:leftChars="0"/>
        <w:rPr>
          <w:rFonts w:ascii="HG丸ｺﾞｼｯｸM-PRO" w:eastAsia="HG丸ｺﾞｼｯｸM-PRO" w:hAnsi="HG丸ｺﾞｼｯｸM-PRO"/>
          <w:b/>
          <w:sz w:val="24"/>
          <w:szCs w:val="24"/>
        </w:rPr>
      </w:pPr>
      <w:r w:rsidRPr="009728CB">
        <w:rPr>
          <w:rFonts w:ascii="HG丸ｺﾞｼｯｸM-PRO" w:eastAsia="HG丸ｺﾞｼｯｸM-PRO" w:hAnsi="HG丸ｺﾞｼｯｸM-PRO" w:hint="eastAsia"/>
          <w:b/>
          <w:sz w:val="24"/>
          <w:szCs w:val="24"/>
        </w:rPr>
        <w:t>私たちは、輸送の安全に関する法令・規定を理解し、これを遵守し厳正に業務を遂行します。</w:t>
      </w:r>
    </w:p>
    <w:p w14:paraId="5014CC39" w14:textId="77777777" w:rsidR="009728CB" w:rsidRPr="009728CB" w:rsidRDefault="009728CB" w:rsidP="009728CB">
      <w:pPr>
        <w:pStyle w:val="a3"/>
        <w:rPr>
          <w:rFonts w:ascii="HG丸ｺﾞｼｯｸM-PRO" w:eastAsia="HG丸ｺﾞｼｯｸM-PRO" w:hAnsi="HG丸ｺﾞｼｯｸM-PRO"/>
          <w:b/>
          <w:sz w:val="24"/>
          <w:szCs w:val="24"/>
        </w:rPr>
      </w:pPr>
    </w:p>
    <w:p w14:paraId="48EB8F3B" w14:textId="77777777" w:rsidR="009728CB" w:rsidRDefault="009728CB" w:rsidP="009728CB">
      <w:pPr>
        <w:pStyle w:val="a3"/>
        <w:numPr>
          <w:ilvl w:val="0"/>
          <w:numId w:val="3"/>
        </w:numPr>
        <w:ind w:leftChars="0"/>
        <w:rPr>
          <w:rFonts w:ascii="HG丸ｺﾞｼｯｸM-PRO" w:eastAsia="HG丸ｺﾞｼｯｸM-PRO" w:hAnsi="HG丸ｺﾞｼｯｸM-PRO"/>
          <w:b/>
          <w:sz w:val="24"/>
          <w:szCs w:val="24"/>
        </w:rPr>
      </w:pPr>
      <w:r w:rsidRPr="009728CB">
        <w:rPr>
          <w:rFonts w:ascii="HG丸ｺﾞｼｯｸM-PRO" w:eastAsia="HG丸ｺﾞｼｯｸM-PRO" w:hAnsi="HG丸ｺﾞｼｯｸM-PRO" w:hint="eastAsia"/>
          <w:b/>
          <w:sz w:val="24"/>
          <w:szCs w:val="24"/>
        </w:rPr>
        <w:t>私たちは、安全運転を通じ、最高のサービスを提供します。</w:t>
      </w:r>
    </w:p>
    <w:p w14:paraId="0FE2B330" w14:textId="77777777" w:rsidR="009728CB" w:rsidRPr="009728CB" w:rsidRDefault="009728CB" w:rsidP="009728CB">
      <w:pPr>
        <w:pStyle w:val="a3"/>
        <w:rPr>
          <w:rFonts w:ascii="HG丸ｺﾞｼｯｸM-PRO" w:eastAsia="HG丸ｺﾞｼｯｸM-PRO" w:hAnsi="HG丸ｺﾞｼｯｸM-PRO"/>
          <w:b/>
          <w:sz w:val="24"/>
          <w:szCs w:val="24"/>
        </w:rPr>
      </w:pPr>
    </w:p>
    <w:p w14:paraId="0700E95F" w14:textId="77777777" w:rsidR="009728CB" w:rsidRPr="009728CB" w:rsidRDefault="009728CB" w:rsidP="009728CB">
      <w:pPr>
        <w:rPr>
          <w:rFonts w:ascii="HG丸ｺﾞｼｯｸM-PRO" w:eastAsia="HG丸ｺﾞｼｯｸM-PRO" w:hAnsi="HG丸ｺﾞｼｯｸM-PRO"/>
          <w:sz w:val="28"/>
          <w:szCs w:val="28"/>
        </w:rPr>
      </w:pPr>
      <w:r w:rsidRPr="009728CB">
        <w:rPr>
          <w:rFonts w:ascii="HG丸ｺﾞｼｯｸM-PRO" w:eastAsia="HG丸ｺﾞｼｯｸM-PRO" w:hAnsi="HG丸ｺﾞｼｯｸM-PRO" w:hint="eastAsia"/>
          <w:sz w:val="28"/>
          <w:szCs w:val="28"/>
          <w:shd w:val="pct15" w:color="auto" w:fill="FFFFFF"/>
        </w:rPr>
        <w:t>２．輸送の安全に関する目標および達成状況</w:t>
      </w:r>
    </w:p>
    <w:p w14:paraId="49058614" w14:textId="77777777" w:rsidR="009728CB" w:rsidRPr="009728CB" w:rsidRDefault="00D9025F"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C811DD">
        <w:rPr>
          <w:rFonts w:ascii="HG丸ｺﾞｼｯｸM-PRO" w:eastAsia="HG丸ｺﾞｼｯｸM-PRO" w:hAnsi="HG丸ｺﾞｼｯｸM-PRO" w:hint="eastAsia"/>
          <w:sz w:val="24"/>
          <w:szCs w:val="24"/>
        </w:rPr>
        <w:t>2</w:t>
      </w:r>
      <w:r w:rsidR="009728CB" w:rsidRPr="009728CB">
        <w:rPr>
          <w:rFonts w:ascii="HG丸ｺﾞｼｯｸM-PRO" w:eastAsia="HG丸ｺﾞｼｯｸM-PRO" w:hAnsi="HG丸ｺﾞｼｯｸM-PRO" w:hint="eastAsia"/>
          <w:sz w:val="24"/>
          <w:szCs w:val="24"/>
        </w:rPr>
        <w:t>年度目標</w:t>
      </w:r>
    </w:p>
    <w:p w14:paraId="73F57951" w14:textId="77777777" w:rsidR="009728CB" w:rsidRPr="009728CB" w:rsidRDefault="009728CB" w:rsidP="009728CB">
      <w:pPr>
        <w:rPr>
          <w:rFonts w:ascii="HG丸ｺﾞｼｯｸM-PRO" w:eastAsia="HG丸ｺﾞｼｯｸM-PRO" w:hAnsi="HG丸ｺﾞｼｯｸM-PRO"/>
          <w:sz w:val="24"/>
          <w:szCs w:val="24"/>
        </w:rPr>
      </w:pPr>
      <w:r w:rsidRPr="009728CB">
        <w:rPr>
          <w:rFonts w:ascii="HG丸ｺﾞｼｯｸM-PRO" w:eastAsia="HG丸ｺﾞｼｯｸM-PRO" w:hAnsi="HG丸ｺﾞｼｯｸM-PRO" w:hint="eastAsia"/>
          <w:sz w:val="24"/>
          <w:szCs w:val="24"/>
        </w:rPr>
        <w:t xml:space="preserve">　　</w:t>
      </w:r>
    </w:p>
    <w:p w14:paraId="2B3C0047" w14:textId="77777777" w:rsidR="009728CB" w:rsidRDefault="009728CB" w:rsidP="009728CB">
      <w:pPr>
        <w:rPr>
          <w:rFonts w:ascii="HG丸ｺﾞｼｯｸM-PRO" w:eastAsia="HG丸ｺﾞｼｯｸM-PRO" w:hAnsi="HG丸ｺﾞｼｯｸM-PRO"/>
          <w:b/>
          <w:sz w:val="24"/>
          <w:szCs w:val="24"/>
        </w:rPr>
      </w:pPr>
      <w:r w:rsidRPr="009728CB">
        <w:rPr>
          <w:rFonts w:ascii="HG丸ｺﾞｼｯｸM-PRO" w:eastAsia="HG丸ｺﾞｼｯｸM-PRO" w:hAnsi="HG丸ｺﾞｼｯｸM-PRO" w:hint="eastAsia"/>
          <w:sz w:val="24"/>
          <w:szCs w:val="24"/>
        </w:rPr>
        <w:t xml:space="preserve">　　</w:t>
      </w:r>
      <w:r w:rsidRPr="009728CB">
        <w:rPr>
          <w:rFonts w:ascii="HG丸ｺﾞｼｯｸM-PRO" w:eastAsia="HG丸ｺﾞｼｯｸM-PRO" w:hAnsi="HG丸ｺﾞｼｯｸM-PRO" w:hint="eastAsia"/>
          <w:b/>
          <w:sz w:val="24"/>
          <w:szCs w:val="24"/>
        </w:rPr>
        <w:t>有責事故ゼロ</w:t>
      </w:r>
    </w:p>
    <w:p w14:paraId="37E37457" w14:textId="77777777" w:rsidR="009728CB" w:rsidRDefault="009728CB" w:rsidP="009728CB">
      <w:pPr>
        <w:rPr>
          <w:color w:val="666666"/>
          <w:szCs w:val="21"/>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sz w:val="24"/>
          <w:szCs w:val="24"/>
        </w:rPr>
        <w:t>（</w:t>
      </w:r>
      <w:r>
        <w:rPr>
          <w:rFonts w:hint="eastAsia"/>
          <w:color w:val="666666"/>
          <w:szCs w:val="21"/>
        </w:rPr>
        <w:t>事故防止対策を取り組み目標達成致しました）</w:t>
      </w:r>
    </w:p>
    <w:p w14:paraId="2BF31190" w14:textId="77777777" w:rsidR="009728CB" w:rsidRDefault="009D1816" w:rsidP="009728CB">
      <w:pPr>
        <w:rPr>
          <w:rFonts w:ascii="HG丸ｺﾞｼｯｸM-PRO" w:eastAsia="HG丸ｺﾞｼｯｸM-PRO" w:hAnsi="HG丸ｺﾞｼｯｸM-PRO"/>
          <w:sz w:val="28"/>
          <w:szCs w:val="28"/>
          <w:shd w:val="pct15" w:color="auto" w:fill="FFFFFF"/>
        </w:rPr>
      </w:pPr>
      <w:r w:rsidRPr="009D1816">
        <w:rPr>
          <w:rFonts w:ascii="HG丸ｺﾞｼｯｸM-PRO" w:eastAsia="HG丸ｺﾞｼｯｸM-PRO" w:hAnsi="HG丸ｺﾞｼｯｸM-PRO" w:hint="eastAsia"/>
          <w:sz w:val="28"/>
          <w:szCs w:val="28"/>
          <w:shd w:val="pct15" w:color="auto" w:fill="FFFFFF"/>
        </w:rPr>
        <w:t>３．自動車事故報告規則第２条に規定する事故に関する統計</w:t>
      </w:r>
    </w:p>
    <w:p w14:paraId="26F580A1" w14:textId="77777777" w:rsidR="009D1816" w:rsidRDefault="00D9025F"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●令和2</w:t>
      </w:r>
      <w:r w:rsidR="009D1816">
        <w:rPr>
          <w:rFonts w:ascii="HG丸ｺﾞｼｯｸM-PRO" w:eastAsia="HG丸ｺﾞｼｯｸM-PRO" w:hAnsi="HG丸ｺﾞｼｯｸM-PRO" w:hint="eastAsia"/>
          <w:sz w:val="24"/>
          <w:szCs w:val="24"/>
        </w:rPr>
        <w:t>年度発生件数</w:t>
      </w:r>
    </w:p>
    <w:p w14:paraId="3354669F" w14:textId="77777777" w:rsidR="009D1816" w:rsidRDefault="009D1816"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乗客負傷事故：０件</w:t>
      </w:r>
    </w:p>
    <w:p w14:paraId="47F1BC33" w14:textId="77777777" w:rsidR="009D1816" w:rsidRDefault="009D1816"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　　　：０件</w:t>
      </w:r>
    </w:p>
    <w:p w14:paraId="1FCDD396" w14:textId="77777777" w:rsidR="009D1816" w:rsidRDefault="009D1816" w:rsidP="009728CB">
      <w:pPr>
        <w:rPr>
          <w:rFonts w:ascii="HG丸ｺﾞｼｯｸM-PRO" w:eastAsia="HG丸ｺﾞｼｯｸM-PRO" w:hAnsi="HG丸ｺﾞｼｯｸM-PRO"/>
          <w:sz w:val="28"/>
          <w:szCs w:val="28"/>
          <w:shd w:val="pct15" w:color="auto" w:fill="FFFFFF"/>
        </w:rPr>
      </w:pPr>
      <w:r w:rsidRPr="009D1816">
        <w:rPr>
          <w:rFonts w:ascii="HG丸ｺﾞｼｯｸM-PRO" w:eastAsia="HG丸ｺﾞｼｯｸM-PRO" w:hAnsi="HG丸ｺﾞｼｯｸM-PRO" w:hint="eastAsia"/>
          <w:sz w:val="28"/>
          <w:szCs w:val="28"/>
          <w:shd w:val="pct15" w:color="auto" w:fill="FFFFFF"/>
        </w:rPr>
        <w:t>４．輸送の安全に関する組織体系および指示命令系統</w:t>
      </w:r>
    </w:p>
    <w:p w14:paraId="363AD9EA" w14:textId="77777777" w:rsidR="009D1816" w:rsidRDefault="009D1816"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別紙「運輸安全マネジメントに係わる管理体制」をご覧ください。</w:t>
      </w:r>
    </w:p>
    <w:p w14:paraId="0AC6B73C" w14:textId="77777777" w:rsidR="009D1816" w:rsidRDefault="009D1816" w:rsidP="009728CB">
      <w:pPr>
        <w:rPr>
          <w:rFonts w:ascii="HG丸ｺﾞｼｯｸM-PRO" w:eastAsia="HG丸ｺﾞｼｯｸM-PRO" w:hAnsi="HG丸ｺﾞｼｯｸM-PRO"/>
          <w:sz w:val="24"/>
          <w:szCs w:val="24"/>
        </w:rPr>
      </w:pPr>
    </w:p>
    <w:p w14:paraId="04702861" w14:textId="77777777" w:rsidR="009D1816" w:rsidRDefault="009D1816" w:rsidP="009728CB">
      <w:pPr>
        <w:rPr>
          <w:rFonts w:ascii="HG丸ｺﾞｼｯｸM-PRO" w:eastAsia="HG丸ｺﾞｼｯｸM-PRO" w:hAnsi="HG丸ｺﾞｼｯｸM-PRO"/>
          <w:sz w:val="24"/>
          <w:szCs w:val="24"/>
        </w:rPr>
      </w:pPr>
    </w:p>
    <w:p w14:paraId="5DC9D1D3" w14:textId="77777777" w:rsidR="009D1816" w:rsidRDefault="009D1816" w:rsidP="009728CB">
      <w:pPr>
        <w:rPr>
          <w:rFonts w:ascii="HG丸ｺﾞｼｯｸM-PRO" w:eastAsia="HG丸ｺﾞｼｯｸM-PRO" w:hAnsi="HG丸ｺﾞｼｯｸM-PRO"/>
          <w:sz w:val="24"/>
          <w:szCs w:val="24"/>
        </w:rPr>
      </w:pPr>
    </w:p>
    <w:p w14:paraId="22837B86" w14:textId="77777777" w:rsidR="009D1816" w:rsidRDefault="009D1816" w:rsidP="009728CB">
      <w:pPr>
        <w:rPr>
          <w:rFonts w:ascii="HG丸ｺﾞｼｯｸM-PRO" w:eastAsia="HG丸ｺﾞｼｯｸM-PRO" w:hAnsi="HG丸ｺﾞｼｯｸM-PRO"/>
          <w:sz w:val="24"/>
          <w:szCs w:val="24"/>
        </w:rPr>
      </w:pPr>
    </w:p>
    <w:p w14:paraId="29267E6D" w14:textId="77777777" w:rsidR="009D1816" w:rsidRDefault="009D1816" w:rsidP="009728CB">
      <w:pPr>
        <w:rPr>
          <w:rFonts w:ascii="HG丸ｺﾞｼｯｸM-PRO" w:eastAsia="HG丸ｺﾞｼｯｸM-PRO" w:hAnsi="HG丸ｺﾞｼｯｸM-PRO"/>
          <w:sz w:val="24"/>
          <w:szCs w:val="24"/>
        </w:rPr>
      </w:pPr>
    </w:p>
    <w:p w14:paraId="44CCDEA9" w14:textId="77777777" w:rsidR="009D1816" w:rsidRDefault="009D1816" w:rsidP="009728CB">
      <w:pPr>
        <w:rPr>
          <w:rFonts w:ascii="HG丸ｺﾞｼｯｸM-PRO" w:eastAsia="HG丸ｺﾞｼｯｸM-PRO" w:hAnsi="HG丸ｺﾞｼｯｸM-PRO"/>
          <w:sz w:val="24"/>
          <w:szCs w:val="24"/>
        </w:rPr>
      </w:pPr>
    </w:p>
    <w:p w14:paraId="0286C2AE" w14:textId="77777777" w:rsidR="009D1816" w:rsidRDefault="009D1816" w:rsidP="009728CB">
      <w:pPr>
        <w:rPr>
          <w:rFonts w:ascii="HG丸ｺﾞｼｯｸM-PRO" w:eastAsia="HG丸ｺﾞｼｯｸM-PRO" w:hAnsi="HG丸ｺﾞｼｯｸM-PRO"/>
          <w:sz w:val="24"/>
          <w:szCs w:val="24"/>
        </w:rPr>
      </w:pPr>
    </w:p>
    <w:p w14:paraId="06E7330E" w14:textId="77777777" w:rsidR="00587B7D" w:rsidRDefault="00587B7D" w:rsidP="009728CB">
      <w:pPr>
        <w:rPr>
          <w:rFonts w:ascii="HG丸ｺﾞｼｯｸM-PRO" w:eastAsia="HG丸ｺﾞｼｯｸM-PRO" w:hAnsi="HG丸ｺﾞｼｯｸM-PRO"/>
          <w:sz w:val="24"/>
          <w:szCs w:val="24"/>
        </w:rPr>
      </w:pPr>
    </w:p>
    <w:p w14:paraId="6E9E4925" w14:textId="77777777" w:rsidR="00587B7D" w:rsidRDefault="00587B7D" w:rsidP="009728CB">
      <w:pPr>
        <w:rPr>
          <w:rFonts w:ascii="HG丸ｺﾞｼｯｸM-PRO" w:eastAsia="HG丸ｺﾞｼｯｸM-PRO" w:hAnsi="HG丸ｺﾞｼｯｸM-PRO"/>
          <w:sz w:val="24"/>
          <w:szCs w:val="24"/>
        </w:rPr>
      </w:pPr>
    </w:p>
    <w:p w14:paraId="496915F4" w14:textId="77777777" w:rsidR="009D1816" w:rsidRDefault="009D1816" w:rsidP="009728CB">
      <w:pPr>
        <w:rPr>
          <w:rFonts w:ascii="HG丸ｺﾞｼｯｸM-PRO" w:eastAsia="HG丸ｺﾞｼｯｸM-PRO" w:hAnsi="HG丸ｺﾞｼｯｸM-PRO"/>
          <w:sz w:val="28"/>
          <w:szCs w:val="28"/>
          <w:shd w:val="pct15" w:color="auto" w:fill="FFFFFF"/>
        </w:rPr>
      </w:pPr>
      <w:r w:rsidRPr="009D1816">
        <w:rPr>
          <w:rFonts w:ascii="HG丸ｺﾞｼｯｸM-PRO" w:eastAsia="HG丸ｺﾞｼｯｸM-PRO" w:hAnsi="HG丸ｺﾞｼｯｸM-PRO" w:hint="eastAsia"/>
          <w:sz w:val="28"/>
          <w:szCs w:val="28"/>
          <w:shd w:val="pct15" w:color="auto" w:fill="FFFFFF"/>
        </w:rPr>
        <w:lastRenderedPageBreak/>
        <w:t>５．</w:t>
      </w:r>
      <w:r w:rsidR="00587B7D">
        <w:rPr>
          <w:rFonts w:ascii="HG丸ｺﾞｼｯｸM-PRO" w:eastAsia="HG丸ｺﾞｼｯｸM-PRO" w:hAnsi="HG丸ｺﾞｼｯｸM-PRO" w:hint="eastAsia"/>
          <w:sz w:val="28"/>
          <w:szCs w:val="28"/>
          <w:shd w:val="pct15" w:color="auto" w:fill="FFFFFF"/>
        </w:rPr>
        <w:t>輸送の安全に関する計画および輸送の安全のために講じる措置</w:t>
      </w:r>
    </w:p>
    <w:p w14:paraId="5F7C1691" w14:textId="77777777" w:rsidR="009D1816" w:rsidRDefault="00587B7D"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●運転者教育・研修</w:t>
      </w:r>
    </w:p>
    <w:p w14:paraId="367AAC37" w14:textId="77777777" w:rsidR="00587B7D" w:rsidRDefault="00587B7D"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運転者年間教育計画を作成し、初任運転者研修・適齢運転者研修・現任運転者研修および初任・適齢現任運転者に対する関係法令の遵守、ヒヤリハット等の教育を実施して輸送の安全確保の意識向上を図ります。</w:t>
      </w:r>
    </w:p>
    <w:p w14:paraId="1B2D9745" w14:textId="77777777" w:rsidR="00587B7D" w:rsidRDefault="00587B7D" w:rsidP="009728CB">
      <w:pPr>
        <w:rPr>
          <w:rFonts w:ascii="HG丸ｺﾞｼｯｸM-PRO" w:eastAsia="HG丸ｺﾞｼｯｸM-PRO" w:hAnsi="HG丸ｺﾞｼｯｸM-PRO"/>
          <w:sz w:val="24"/>
          <w:szCs w:val="24"/>
        </w:rPr>
      </w:pPr>
    </w:p>
    <w:p w14:paraId="3F10EB03" w14:textId="77777777" w:rsidR="00587B7D" w:rsidRDefault="00587B7D"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●交通安全運動期間中は、事故防止運動を実施します。</w:t>
      </w:r>
    </w:p>
    <w:p w14:paraId="0714ADBB" w14:textId="77777777" w:rsidR="00D92BFF" w:rsidRDefault="00D92BFF"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春の交通安全運動</w:t>
      </w:r>
    </w:p>
    <w:p w14:paraId="3F599808" w14:textId="77777777" w:rsidR="00D92BFF" w:rsidRDefault="00D92BFF"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夏の交通安全運動</w:t>
      </w:r>
    </w:p>
    <w:p w14:paraId="6B2A2E1D" w14:textId="77777777" w:rsidR="00D92BFF" w:rsidRDefault="00D92BFF"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秋の交通安全運動</w:t>
      </w:r>
    </w:p>
    <w:p w14:paraId="4C380C1D" w14:textId="77777777" w:rsidR="00D92BFF" w:rsidRDefault="00D92BFF"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年末年始自動車輸送安全総点検</w:t>
      </w:r>
    </w:p>
    <w:p w14:paraId="1D359EDC" w14:textId="77777777" w:rsidR="00D92BFF" w:rsidRDefault="00D92BFF" w:rsidP="009728CB">
      <w:pPr>
        <w:rPr>
          <w:rFonts w:ascii="HG丸ｺﾞｼｯｸM-PRO" w:eastAsia="HG丸ｺﾞｼｯｸM-PRO" w:hAnsi="HG丸ｺﾞｼｯｸM-PRO"/>
          <w:sz w:val="24"/>
          <w:szCs w:val="24"/>
        </w:rPr>
      </w:pPr>
    </w:p>
    <w:p w14:paraId="2D1C2E19" w14:textId="77777777" w:rsidR="00D92BFF" w:rsidRDefault="00D92BFF"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●輸送の安全に関する安全管理の取り組み状況の点検と改善については、年間に１回以上実施し、是正・予防措置を講ずるとともに、継続的改善に努めてまいります。</w:t>
      </w:r>
    </w:p>
    <w:p w14:paraId="2D213632" w14:textId="77777777" w:rsidR="00D92BFF" w:rsidRDefault="00D92BFF" w:rsidP="009728CB">
      <w:pPr>
        <w:rPr>
          <w:rFonts w:ascii="HG丸ｺﾞｼｯｸM-PRO" w:eastAsia="HG丸ｺﾞｼｯｸM-PRO" w:hAnsi="HG丸ｺﾞｼｯｸM-PRO"/>
          <w:sz w:val="24"/>
          <w:szCs w:val="24"/>
        </w:rPr>
      </w:pPr>
    </w:p>
    <w:p w14:paraId="6E28F015" w14:textId="77777777" w:rsidR="00D92BFF" w:rsidRDefault="00D92BFF" w:rsidP="009728CB">
      <w:pPr>
        <w:rPr>
          <w:rFonts w:ascii="HG丸ｺﾞｼｯｸM-PRO" w:eastAsia="HG丸ｺﾞｼｯｸM-PRO" w:hAnsi="HG丸ｺﾞｼｯｸM-PRO"/>
          <w:sz w:val="28"/>
          <w:szCs w:val="28"/>
          <w:shd w:val="pct15" w:color="auto" w:fill="FFFFFF"/>
        </w:rPr>
      </w:pPr>
      <w:r w:rsidRPr="00D92BFF">
        <w:rPr>
          <w:rFonts w:ascii="HG丸ｺﾞｼｯｸM-PRO" w:eastAsia="HG丸ｺﾞｼｯｸM-PRO" w:hAnsi="HG丸ｺﾞｼｯｸM-PRO" w:hint="eastAsia"/>
          <w:sz w:val="28"/>
          <w:szCs w:val="28"/>
          <w:shd w:val="pct15" w:color="auto" w:fill="FFFFFF"/>
        </w:rPr>
        <w:t>６．輸送の安全に関する費用支出および設備投資</w:t>
      </w:r>
    </w:p>
    <w:p w14:paraId="338F4041" w14:textId="77777777" w:rsidR="00D92BFF" w:rsidRDefault="00D9025F"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●令和2</w:t>
      </w:r>
      <w:r w:rsidR="0096604E" w:rsidRPr="0096604E">
        <w:rPr>
          <w:rFonts w:ascii="HG丸ｺﾞｼｯｸM-PRO" w:eastAsia="HG丸ｺﾞｼｯｸM-PRO" w:hAnsi="HG丸ｺﾞｼｯｸM-PRO" w:hint="eastAsia"/>
          <w:sz w:val="24"/>
          <w:szCs w:val="24"/>
        </w:rPr>
        <w:t>年度の安全に関する主な支出</w:t>
      </w:r>
    </w:p>
    <w:p w14:paraId="19A0C360" w14:textId="77777777" w:rsidR="0096604E" w:rsidRDefault="0096604E" w:rsidP="00972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①乗務員教育に関する支出：運転教習（九州内）</w:t>
      </w:r>
      <w:r w:rsidR="005B250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・・・350千円</w:t>
      </w:r>
    </w:p>
    <w:p w14:paraId="4773F179" w14:textId="77777777" w:rsidR="0096604E" w:rsidRPr="0096604E" w:rsidRDefault="0096604E" w:rsidP="0096604E">
      <w:pPr>
        <w:pStyle w:val="a3"/>
        <w:numPr>
          <w:ilvl w:val="0"/>
          <w:numId w:val="4"/>
        </w:numPr>
        <w:ind w:leftChars="0"/>
        <w:rPr>
          <w:rFonts w:ascii="HG丸ｺﾞｼｯｸM-PRO" w:eastAsia="HG丸ｺﾞｼｯｸM-PRO" w:hAnsi="HG丸ｺﾞｼｯｸM-PRO"/>
          <w:sz w:val="24"/>
          <w:szCs w:val="24"/>
        </w:rPr>
      </w:pPr>
      <w:r w:rsidRPr="0096604E">
        <w:rPr>
          <w:rFonts w:ascii="HG丸ｺﾞｼｯｸM-PRO" w:eastAsia="HG丸ｺﾞｼｯｸM-PRO" w:hAnsi="HG丸ｺﾞｼｯｸM-PRO" w:hint="eastAsia"/>
          <w:sz w:val="24"/>
          <w:szCs w:val="24"/>
        </w:rPr>
        <w:t>健康管理に関する支出　　　　　　　　　　　　　　 ・・・110千円</w:t>
      </w:r>
    </w:p>
    <w:p w14:paraId="46038041" w14:textId="77777777" w:rsidR="0096604E" w:rsidRPr="00C811DD" w:rsidRDefault="0096604E" w:rsidP="00C811DD">
      <w:pPr>
        <w:rPr>
          <w:rFonts w:ascii="HG丸ｺﾞｼｯｸM-PRO" w:eastAsia="HG丸ｺﾞｼｯｸM-PRO" w:hAnsi="HG丸ｺﾞｼｯｸM-PRO"/>
          <w:sz w:val="24"/>
          <w:szCs w:val="24"/>
          <w:shd w:val="pct15" w:color="auto" w:fill="FFFFFF"/>
        </w:rPr>
      </w:pPr>
    </w:p>
    <w:p w14:paraId="0F5C1A87" w14:textId="77777777" w:rsidR="00FE5AD5" w:rsidRPr="005B2502" w:rsidRDefault="00FE5AD5" w:rsidP="00C811DD">
      <w:pPr>
        <w:pStyle w:val="a3"/>
        <w:ind w:leftChars="0" w:left="360"/>
        <w:rPr>
          <w:rFonts w:ascii="HG丸ｺﾞｼｯｸM-PRO" w:eastAsia="HG丸ｺﾞｼｯｸM-PRO" w:hAnsi="HG丸ｺﾞｼｯｸM-PRO"/>
          <w:sz w:val="24"/>
          <w:szCs w:val="24"/>
        </w:rPr>
      </w:pPr>
    </w:p>
    <w:p w14:paraId="5B726982" w14:textId="77777777" w:rsidR="0096604E" w:rsidRDefault="0096604E" w:rsidP="009728CB">
      <w:pPr>
        <w:rPr>
          <w:rFonts w:ascii="HG丸ｺﾞｼｯｸM-PRO" w:eastAsia="HG丸ｺﾞｼｯｸM-PRO" w:hAnsi="HG丸ｺﾞｼｯｸM-PRO"/>
          <w:sz w:val="28"/>
          <w:szCs w:val="28"/>
        </w:rPr>
      </w:pPr>
    </w:p>
    <w:p w14:paraId="4F469078" w14:textId="77777777" w:rsidR="000941BE" w:rsidRDefault="000941BE" w:rsidP="009728CB">
      <w:pPr>
        <w:rPr>
          <w:rFonts w:ascii="HG丸ｺﾞｼｯｸM-PRO" w:eastAsia="HG丸ｺﾞｼｯｸM-PRO" w:hAnsi="HG丸ｺﾞｼｯｸM-PRO"/>
          <w:sz w:val="28"/>
          <w:szCs w:val="28"/>
        </w:rPr>
      </w:pPr>
    </w:p>
    <w:p w14:paraId="6121292D" w14:textId="77777777" w:rsidR="000941BE" w:rsidRDefault="000941BE" w:rsidP="009728CB">
      <w:pPr>
        <w:rPr>
          <w:rFonts w:ascii="HG丸ｺﾞｼｯｸM-PRO" w:eastAsia="HG丸ｺﾞｼｯｸM-PRO" w:hAnsi="HG丸ｺﾞｼｯｸM-PRO"/>
          <w:sz w:val="28"/>
          <w:szCs w:val="28"/>
        </w:rPr>
      </w:pPr>
    </w:p>
    <w:p w14:paraId="50359E87" w14:textId="77777777" w:rsidR="000941BE" w:rsidRDefault="000941BE" w:rsidP="009728CB">
      <w:pPr>
        <w:rPr>
          <w:rFonts w:ascii="HG丸ｺﾞｼｯｸM-PRO" w:eastAsia="HG丸ｺﾞｼｯｸM-PRO" w:hAnsi="HG丸ｺﾞｼｯｸM-PRO"/>
          <w:sz w:val="28"/>
          <w:szCs w:val="28"/>
        </w:rPr>
      </w:pPr>
    </w:p>
    <w:p w14:paraId="340F928F" w14:textId="77777777" w:rsidR="000941BE" w:rsidRDefault="000941BE" w:rsidP="009728CB">
      <w:pPr>
        <w:rPr>
          <w:rFonts w:ascii="HG丸ｺﾞｼｯｸM-PRO" w:eastAsia="HG丸ｺﾞｼｯｸM-PRO" w:hAnsi="HG丸ｺﾞｼｯｸM-PRO"/>
          <w:sz w:val="28"/>
          <w:szCs w:val="28"/>
        </w:rPr>
      </w:pPr>
    </w:p>
    <w:p w14:paraId="547658E8" w14:textId="77777777" w:rsidR="000941BE" w:rsidRDefault="000941BE" w:rsidP="009728CB">
      <w:pPr>
        <w:rPr>
          <w:rFonts w:ascii="HG丸ｺﾞｼｯｸM-PRO" w:eastAsia="HG丸ｺﾞｼｯｸM-PRO" w:hAnsi="HG丸ｺﾞｼｯｸM-PRO"/>
          <w:sz w:val="28"/>
          <w:szCs w:val="28"/>
        </w:rPr>
      </w:pPr>
    </w:p>
    <w:p w14:paraId="5B3D97C4" w14:textId="77777777" w:rsidR="000941BE" w:rsidRPr="000941BE" w:rsidRDefault="000941BE" w:rsidP="000941BE">
      <w:pPr>
        <w:jc w:val="center"/>
        <w:rPr>
          <w:sz w:val="40"/>
          <w:szCs w:val="40"/>
          <w:u w:val="single"/>
        </w:rPr>
      </w:pPr>
      <w:r w:rsidRPr="000941BE">
        <w:rPr>
          <w:rFonts w:hint="eastAsia"/>
          <w:sz w:val="40"/>
          <w:szCs w:val="40"/>
          <w:u w:val="single"/>
        </w:rPr>
        <w:lastRenderedPageBreak/>
        <w:t>安全管理規定</w:t>
      </w:r>
    </w:p>
    <w:p w14:paraId="64F43216" w14:textId="77777777" w:rsidR="000941BE" w:rsidRPr="000941BE" w:rsidRDefault="000941BE" w:rsidP="000941BE">
      <w:pPr>
        <w:jc w:val="right"/>
        <w:rPr>
          <w:sz w:val="24"/>
          <w:szCs w:val="24"/>
        </w:rPr>
      </w:pPr>
      <w:r w:rsidRPr="000941BE">
        <w:rPr>
          <w:rFonts w:hint="eastAsia"/>
          <w:sz w:val="24"/>
          <w:szCs w:val="24"/>
        </w:rPr>
        <w:t>株式会社マイティーグループ</w:t>
      </w:r>
    </w:p>
    <w:p w14:paraId="073267D0" w14:textId="77777777" w:rsidR="000941BE" w:rsidRPr="000941BE" w:rsidRDefault="000941BE" w:rsidP="000941BE">
      <w:pPr>
        <w:jc w:val="right"/>
        <w:rPr>
          <w:sz w:val="24"/>
          <w:szCs w:val="24"/>
        </w:rPr>
      </w:pPr>
      <w:r w:rsidRPr="000941BE">
        <w:rPr>
          <w:rFonts w:hint="eastAsia"/>
          <w:sz w:val="24"/>
          <w:szCs w:val="24"/>
        </w:rPr>
        <w:t>諫早バス観光</w:t>
      </w:r>
    </w:p>
    <w:p w14:paraId="33C546AB" w14:textId="77777777" w:rsidR="000941BE" w:rsidRPr="000941BE" w:rsidRDefault="000941BE" w:rsidP="000941BE">
      <w:pPr>
        <w:jc w:val="right"/>
        <w:rPr>
          <w:sz w:val="24"/>
          <w:szCs w:val="24"/>
        </w:rPr>
      </w:pPr>
      <w:r w:rsidRPr="000941BE">
        <w:rPr>
          <w:rFonts w:hint="eastAsia"/>
          <w:sz w:val="24"/>
          <w:szCs w:val="24"/>
        </w:rPr>
        <w:t>平成</w:t>
      </w:r>
      <w:r w:rsidRPr="000941BE">
        <w:rPr>
          <w:rFonts w:hint="eastAsia"/>
          <w:sz w:val="24"/>
          <w:szCs w:val="24"/>
        </w:rPr>
        <w:t>26</w:t>
      </w:r>
      <w:r w:rsidRPr="000941BE">
        <w:rPr>
          <w:rFonts w:hint="eastAsia"/>
          <w:sz w:val="24"/>
          <w:szCs w:val="24"/>
        </w:rPr>
        <w:t>年</w:t>
      </w:r>
      <w:r w:rsidRPr="000941BE">
        <w:rPr>
          <w:rFonts w:hint="eastAsia"/>
          <w:sz w:val="24"/>
          <w:szCs w:val="24"/>
        </w:rPr>
        <w:t>1</w:t>
      </w:r>
      <w:r w:rsidRPr="000941BE">
        <w:rPr>
          <w:rFonts w:hint="eastAsia"/>
          <w:sz w:val="24"/>
          <w:szCs w:val="24"/>
        </w:rPr>
        <w:t>月</w:t>
      </w:r>
      <w:r w:rsidRPr="000941BE">
        <w:rPr>
          <w:rFonts w:hint="eastAsia"/>
          <w:sz w:val="24"/>
          <w:szCs w:val="24"/>
        </w:rPr>
        <w:t>6</w:t>
      </w:r>
      <w:r w:rsidRPr="000941BE">
        <w:rPr>
          <w:rFonts w:hint="eastAsia"/>
          <w:sz w:val="24"/>
          <w:szCs w:val="24"/>
        </w:rPr>
        <w:t>日制定</w:t>
      </w:r>
    </w:p>
    <w:p w14:paraId="3234D920" w14:textId="77777777" w:rsidR="000941BE" w:rsidRPr="000941BE" w:rsidRDefault="000941BE" w:rsidP="000941BE"/>
    <w:p w14:paraId="307A73A6" w14:textId="77777777" w:rsidR="000941BE" w:rsidRPr="000941BE" w:rsidRDefault="000941BE" w:rsidP="000941BE">
      <w:r w:rsidRPr="000941BE">
        <w:rPr>
          <w:rFonts w:hint="eastAsia"/>
        </w:rPr>
        <w:t>目次</w:t>
      </w:r>
    </w:p>
    <w:p w14:paraId="64B364AB" w14:textId="77777777" w:rsidR="000941BE" w:rsidRPr="000941BE" w:rsidRDefault="000941BE" w:rsidP="000941BE">
      <w:pPr>
        <w:numPr>
          <w:ilvl w:val="0"/>
          <w:numId w:val="5"/>
        </w:numPr>
      </w:pPr>
      <w:r w:rsidRPr="000941BE">
        <w:rPr>
          <w:rFonts w:hint="eastAsia"/>
        </w:rPr>
        <w:t>総則（第１条～第２条）</w:t>
      </w:r>
    </w:p>
    <w:p w14:paraId="5129EB42" w14:textId="77777777" w:rsidR="000941BE" w:rsidRPr="000941BE" w:rsidRDefault="000941BE" w:rsidP="000941BE">
      <w:pPr>
        <w:numPr>
          <w:ilvl w:val="0"/>
          <w:numId w:val="5"/>
        </w:numPr>
      </w:pPr>
      <w:r w:rsidRPr="000941BE">
        <w:rPr>
          <w:rFonts w:hint="eastAsia"/>
        </w:rPr>
        <w:t>輸送の安全を確保するための事業運営の方針等（第３条～第６条）</w:t>
      </w:r>
    </w:p>
    <w:p w14:paraId="50331579" w14:textId="77777777" w:rsidR="000941BE" w:rsidRPr="000941BE" w:rsidRDefault="000941BE" w:rsidP="000941BE">
      <w:pPr>
        <w:numPr>
          <w:ilvl w:val="0"/>
          <w:numId w:val="5"/>
        </w:numPr>
      </w:pPr>
      <w:r w:rsidRPr="000941BE">
        <w:rPr>
          <w:rFonts w:hint="eastAsia"/>
        </w:rPr>
        <w:t>輸送の安全を確保するための事業の実施及びその管理の体制（第７条～第１０条）</w:t>
      </w:r>
    </w:p>
    <w:p w14:paraId="52CB9C45" w14:textId="77777777" w:rsidR="000941BE" w:rsidRPr="000941BE" w:rsidRDefault="000941BE" w:rsidP="000941BE">
      <w:pPr>
        <w:numPr>
          <w:ilvl w:val="0"/>
          <w:numId w:val="5"/>
        </w:numPr>
      </w:pPr>
      <w:r w:rsidRPr="000941BE">
        <w:rPr>
          <w:rFonts w:hint="eastAsia"/>
        </w:rPr>
        <w:t>輸送の安全を確保するための事業の実施及びその管理の方法（第１１条～第１８条）</w:t>
      </w:r>
    </w:p>
    <w:p w14:paraId="6836F0AF" w14:textId="77777777" w:rsidR="000941BE" w:rsidRPr="000941BE" w:rsidRDefault="000941BE" w:rsidP="000941BE"/>
    <w:p w14:paraId="1EBC5FD0" w14:textId="77777777" w:rsidR="000941BE" w:rsidRPr="000941BE" w:rsidRDefault="000941BE" w:rsidP="000941BE">
      <w:pPr>
        <w:ind w:firstLineChars="100" w:firstLine="210"/>
      </w:pPr>
      <w:r w:rsidRPr="000941BE">
        <w:rPr>
          <w:rFonts w:hint="eastAsia"/>
        </w:rPr>
        <w:t>第１章　総則</w:t>
      </w:r>
    </w:p>
    <w:p w14:paraId="3BB47A2A" w14:textId="77777777" w:rsidR="000941BE" w:rsidRPr="000941BE" w:rsidRDefault="000941BE" w:rsidP="000941BE">
      <w:pPr>
        <w:ind w:firstLineChars="100" w:firstLine="210"/>
      </w:pPr>
      <w:r w:rsidRPr="000941BE">
        <w:rPr>
          <w:rFonts w:hint="eastAsia"/>
        </w:rPr>
        <w:t>（目的）</w:t>
      </w:r>
    </w:p>
    <w:p w14:paraId="15BF81AA" w14:textId="77777777" w:rsidR="000941BE" w:rsidRPr="000941BE" w:rsidRDefault="000941BE" w:rsidP="000941BE">
      <w:pPr>
        <w:numPr>
          <w:ilvl w:val="0"/>
          <w:numId w:val="6"/>
        </w:numPr>
      </w:pPr>
      <w:r w:rsidRPr="000941BE">
        <w:rPr>
          <w:rFonts w:hint="eastAsia"/>
        </w:rPr>
        <w:t>この規定（以下「本規定」という。）は、道路運送法（以下「法」という。）</w:t>
      </w:r>
    </w:p>
    <w:p w14:paraId="6EDE1984" w14:textId="77777777" w:rsidR="000941BE" w:rsidRPr="000941BE" w:rsidRDefault="000941BE" w:rsidP="000941BE">
      <w:r w:rsidRPr="000941BE">
        <w:rPr>
          <w:rFonts w:hint="eastAsia"/>
        </w:rPr>
        <w:t xml:space="preserve">　第２２条の２の規定に基づき、輸送の安全を確保するために遵守すべき事項を定め、</w:t>
      </w:r>
    </w:p>
    <w:p w14:paraId="5985D716" w14:textId="77777777" w:rsidR="000941BE" w:rsidRPr="000941BE" w:rsidRDefault="000941BE" w:rsidP="000941BE">
      <w:r w:rsidRPr="000941BE">
        <w:rPr>
          <w:rFonts w:hint="eastAsia"/>
        </w:rPr>
        <w:t xml:space="preserve">　もって輸送の安全性の向上を図ることを目的とする。</w:t>
      </w:r>
    </w:p>
    <w:p w14:paraId="7E9943D3" w14:textId="77777777" w:rsidR="000941BE" w:rsidRPr="000941BE" w:rsidRDefault="000941BE" w:rsidP="000941BE"/>
    <w:p w14:paraId="58CBF7E0" w14:textId="77777777" w:rsidR="000941BE" w:rsidRPr="000941BE" w:rsidRDefault="000941BE" w:rsidP="000941BE">
      <w:r w:rsidRPr="000941BE">
        <w:rPr>
          <w:rFonts w:hint="eastAsia"/>
        </w:rPr>
        <w:t>（適用範囲）</w:t>
      </w:r>
    </w:p>
    <w:p w14:paraId="23F140E4" w14:textId="77777777" w:rsidR="000941BE" w:rsidRPr="000941BE" w:rsidRDefault="000941BE" w:rsidP="000941BE">
      <w:pPr>
        <w:numPr>
          <w:ilvl w:val="0"/>
          <w:numId w:val="6"/>
        </w:numPr>
      </w:pPr>
      <w:r w:rsidRPr="000941BE">
        <w:rPr>
          <w:rFonts w:hint="eastAsia"/>
        </w:rPr>
        <w:t>本規定は、当社貸切バス事業に係る業務活動に適用する。</w:t>
      </w:r>
    </w:p>
    <w:p w14:paraId="79532F9C" w14:textId="77777777" w:rsidR="000941BE" w:rsidRPr="000941BE" w:rsidRDefault="000941BE" w:rsidP="000941BE">
      <w:r w:rsidRPr="000941BE">
        <w:rPr>
          <w:rFonts w:hint="eastAsia"/>
        </w:rPr>
        <w:t xml:space="preserve">　</w:t>
      </w:r>
    </w:p>
    <w:p w14:paraId="07566A23" w14:textId="77777777" w:rsidR="000941BE" w:rsidRPr="000941BE" w:rsidRDefault="000941BE" w:rsidP="000941BE">
      <w:r w:rsidRPr="000941BE">
        <w:rPr>
          <w:rFonts w:hint="eastAsia"/>
        </w:rPr>
        <w:t xml:space="preserve">　第２章　輸送の安全を確保するための事業運営の方針等</w:t>
      </w:r>
    </w:p>
    <w:p w14:paraId="19327AF0" w14:textId="77777777" w:rsidR="000941BE" w:rsidRPr="000941BE" w:rsidRDefault="000941BE" w:rsidP="000941BE">
      <w:r w:rsidRPr="000941BE">
        <w:rPr>
          <w:rFonts w:hint="eastAsia"/>
        </w:rPr>
        <w:t xml:space="preserve">　（輸送の安全に関する基本的な方針）</w:t>
      </w:r>
    </w:p>
    <w:p w14:paraId="40A301D5" w14:textId="77777777" w:rsidR="000941BE" w:rsidRPr="000941BE" w:rsidRDefault="000941BE" w:rsidP="000941BE">
      <w:pPr>
        <w:numPr>
          <w:ilvl w:val="0"/>
          <w:numId w:val="6"/>
        </w:numPr>
      </w:pPr>
      <w:r w:rsidRPr="000941BE">
        <w:rPr>
          <w:rFonts w:hint="eastAsia"/>
        </w:rPr>
        <w:t>社長は輸送の安全の確保が事業経営の根幹であることを深く認識し、社内において輸送の安全の確保に主導的な役割を果たす。また、現場における安全に関する声に真摯に耳を傾けるなど現場の状況を十分に踏まえつつ、社員に対し輸送の安全の確保が最も重要であるという意識を徹底させる。</w:t>
      </w:r>
    </w:p>
    <w:p w14:paraId="488A2E82" w14:textId="77777777" w:rsidR="000941BE" w:rsidRPr="000941BE" w:rsidRDefault="000941BE" w:rsidP="000941BE"/>
    <w:p w14:paraId="7826FACE" w14:textId="77777777" w:rsidR="000941BE" w:rsidRPr="000941BE" w:rsidRDefault="000941BE" w:rsidP="000941BE">
      <w:r w:rsidRPr="000941BE">
        <w:rPr>
          <w:rFonts w:hint="eastAsia"/>
        </w:rPr>
        <w:t xml:space="preserve">　（輸送の安全に関する重点施策）</w:t>
      </w:r>
    </w:p>
    <w:p w14:paraId="0A7098EA" w14:textId="77777777" w:rsidR="000941BE" w:rsidRPr="000941BE" w:rsidRDefault="000941BE" w:rsidP="000941BE">
      <w:pPr>
        <w:numPr>
          <w:ilvl w:val="0"/>
          <w:numId w:val="6"/>
        </w:numPr>
      </w:pPr>
      <w:r w:rsidRPr="000941BE">
        <w:rPr>
          <w:rFonts w:hint="eastAsia"/>
        </w:rPr>
        <w:t>前条の輸送の安全に関する方針に基づき、次に掲げる事項を実施する。</w:t>
      </w:r>
    </w:p>
    <w:p w14:paraId="1CA70806" w14:textId="77777777" w:rsidR="000941BE" w:rsidRPr="000941BE" w:rsidRDefault="000941BE" w:rsidP="000941BE">
      <w:pPr>
        <w:numPr>
          <w:ilvl w:val="0"/>
          <w:numId w:val="7"/>
        </w:numPr>
      </w:pPr>
      <w:r w:rsidRPr="000941BE">
        <w:rPr>
          <w:rFonts w:hint="eastAsia"/>
        </w:rPr>
        <w:t>輸送の安全の確保が最も重要であるという意識を徹底し、関係法令及び安全管理規定に定められた事項を遵守すること。</w:t>
      </w:r>
    </w:p>
    <w:p w14:paraId="4EEB9ECD" w14:textId="77777777" w:rsidR="000941BE" w:rsidRPr="000941BE" w:rsidRDefault="000941BE" w:rsidP="000941BE">
      <w:pPr>
        <w:numPr>
          <w:ilvl w:val="0"/>
          <w:numId w:val="7"/>
        </w:numPr>
      </w:pPr>
      <w:r w:rsidRPr="000941BE">
        <w:rPr>
          <w:rFonts w:hint="eastAsia"/>
        </w:rPr>
        <w:t>輸送の安全に関する費用支出及び投資を積極的かつ効率的に行うよう努力に努めること。</w:t>
      </w:r>
    </w:p>
    <w:p w14:paraId="40380965" w14:textId="77777777" w:rsidR="000941BE" w:rsidRPr="000941BE" w:rsidRDefault="000941BE" w:rsidP="000941BE">
      <w:pPr>
        <w:ind w:left="210"/>
      </w:pPr>
    </w:p>
    <w:p w14:paraId="40CD4940" w14:textId="77777777" w:rsidR="000941BE" w:rsidRPr="000941BE" w:rsidRDefault="000941BE" w:rsidP="000941BE">
      <w:pPr>
        <w:numPr>
          <w:ilvl w:val="0"/>
          <w:numId w:val="7"/>
        </w:numPr>
      </w:pPr>
      <w:r w:rsidRPr="000941BE">
        <w:rPr>
          <w:rFonts w:hint="eastAsia"/>
        </w:rPr>
        <w:lastRenderedPageBreak/>
        <w:t>輸送の安全に関する内部監査を行い、必要な是正措置または予防措置を講じること。</w:t>
      </w:r>
    </w:p>
    <w:p w14:paraId="1E7FE2C3" w14:textId="77777777" w:rsidR="000941BE" w:rsidRPr="000941BE" w:rsidRDefault="000941BE" w:rsidP="000941BE">
      <w:pPr>
        <w:numPr>
          <w:ilvl w:val="0"/>
          <w:numId w:val="7"/>
        </w:numPr>
      </w:pPr>
      <w:r w:rsidRPr="000941BE">
        <w:rPr>
          <w:rFonts w:hint="eastAsia"/>
        </w:rPr>
        <w:t>輸送の安全に関する情報の連絡体制を確立し、社内において必要な情報を伝達、共有すること。</w:t>
      </w:r>
    </w:p>
    <w:p w14:paraId="2B2B0365" w14:textId="77777777" w:rsidR="000941BE" w:rsidRPr="000941BE" w:rsidRDefault="000941BE" w:rsidP="000941BE">
      <w:pPr>
        <w:numPr>
          <w:ilvl w:val="0"/>
          <w:numId w:val="7"/>
        </w:numPr>
      </w:pPr>
      <w:r w:rsidRPr="000941BE">
        <w:rPr>
          <w:rFonts w:hint="eastAsia"/>
        </w:rPr>
        <w:t>輸送の安全に関する教育及び研修に関する具体的な計画を策定し、これを的確に実施すること。</w:t>
      </w:r>
    </w:p>
    <w:p w14:paraId="2C2E0825" w14:textId="77777777" w:rsidR="000941BE" w:rsidRPr="000941BE" w:rsidRDefault="000941BE" w:rsidP="000941BE"/>
    <w:p w14:paraId="7CFB2DBB" w14:textId="77777777" w:rsidR="000941BE" w:rsidRPr="000941BE" w:rsidRDefault="000941BE" w:rsidP="000941BE">
      <w:r w:rsidRPr="000941BE">
        <w:rPr>
          <w:rFonts w:hint="eastAsia"/>
        </w:rPr>
        <w:t>（輸送の安全に関する目標）</w:t>
      </w:r>
    </w:p>
    <w:p w14:paraId="4B166B46" w14:textId="77777777" w:rsidR="000941BE" w:rsidRPr="000941BE" w:rsidRDefault="000941BE" w:rsidP="000941BE">
      <w:pPr>
        <w:numPr>
          <w:ilvl w:val="0"/>
          <w:numId w:val="6"/>
        </w:numPr>
      </w:pPr>
      <w:r w:rsidRPr="000941BE">
        <w:rPr>
          <w:rFonts w:hint="eastAsia"/>
        </w:rPr>
        <w:t>第３条に掲げる方針に基づき、目標を策定する。</w:t>
      </w:r>
    </w:p>
    <w:p w14:paraId="361E3E83" w14:textId="77777777" w:rsidR="000941BE" w:rsidRPr="000941BE" w:rsidRDefault="000941BE" w:rsidP="000941BE"/>
    <w:p w14:paraId="4150F883" w14:textId="77777777" w:rsidR="000941BE" w:rsidRPr="000941BE" w:rsidRDefault="000941BE" w:rsidP="000941BE">
      <w:r w:rsidRPr="000941BE">
        <w:rPr>
          <w:rFonts w:hint="eastAsia"/>
        </w:rPr>
        <w:t>（輸送の安全に関する計画）</w:t>
      </w:r>
    </w:p>
    <w:p w14:paraId="5A5A9A05" w14:textId="77777777" w:rsidR="000941BE" w:rsidRPr="000941BE" w:rsidRDefault="000941BE" w:rsidP="000941BE">
      <w:pPr>
        <w:numPr>
          <w:ilvl w:val="0"/>
          <w:numId w:val="6"/>
        </w:numPr>
      </w:pPr>
      <w:r w:rsidRPr="000941BE">
        <w:rPr>
          <w:rFonts w:hint="eastAsia"/>
        </w:rPr>
        <w:t>前条に掲げる目標を達成し、輸送の安全に関する重点施策に応じて、輸送の安全を確保するために必要な計画を作成する。</w:t>
      </w:r>
    </w:p>
    <w:p w14:paraId="60D3A940" w14:textId="77777777" w:rsidR="000941BE" w:rsidRPr="000941BE" w:rsidRDefault="000941BE" w:rsidP="000941BE">
      <w:r w:rsidRPr="000941BE">
        <w:rPr>
          <w:rFonts w:hint="eastAsia"/>
        </w:rPr>
        <w:t xml:space="preserve">　</w:t>
      </w:r>
    </w:p>
    <w:p w14:paraId="3310EA9F" w14:textId="77777777" w:rsidR="000941BE" w:rsidRPr="000941BE" w:rsidRDefault="000941BE" w:rsidP="000941BE">
      <w:r w:rsidRPr="000941BE">
        <w:rPr>
          <w:rFonts w:hint="eastAsia"/>
        </w:rPr>
        <w:t xml:space="preserve">　第３章　輸送の安全を確保するための事業の実施及びその管理の体制</w:t>
      </w:r>
    </w:p>
    <w:p w14:paraId="2B059E98" w14:textId="77777777" w:rsidR="000941BE" w:rsidRPr="000941BE" w:rsidRDefault="000941BE" w:rsidP="000941BE"/>
    <w:p w14:paraId="11A1F5FA" w14:textId="77777777" w:rsidR="000941BE" w:rsidRPr="000941BE" w:rsidRDefault="000941BE" w:rsidP="000941BE">
      <w:r w:rsidRPr="000941BE">
        <w:rPr>
          <w:rFonts w:hint="eastAsia"/>
        </w:rPr>
        <w:t>（社長等の責務）</w:t>
      </w:r>
    </w:p>
    <w:p w14:paraId="0D66399C" w14:textId="77777777" w:rsidR="000941BE" w:rsidRPr="000941BE" w:rsidRDefault="000941BE" w:rsidP="000941BE">
      <w:pPr>
        <w:numPr>
          <w:ilvl w:val="0"/>
          <w:numId w:val="6"/>
        </w:numPr>
      </w:pPr>
    </w:p>
    <w:p w14:paraId="25BCDB95" w14:textId="77777777" w:rsidR="000941BE" w:rsidRPr="000941BE" w:rsidRDefault="000941BE" w:rsidP="000941BE">
      <w:pPr>
        <w:numPr>
          <w:ilvl w:val="1"/>
          <w:numId w:val="6"/>
        </w:numPr>
      </w:pPr>
      <w:r w:rsidRPr="000941BE">
        <w:rPr>
          <w:rFonts w:hint="eastAsia"/>
        </w:rPr>
        <w:t>社長は、輸送の安全の確保に関する最終的な責任を有する。</w:t>
      </w:r>
    </w:p>
    <w:p w14:paraId="5940A8A9" w14:textId="77777777" w:rsidR="000941BE" w:rsidRPr="000941BE" w:rsidRDefault="000941BE" w:rsidP="000941BE">
      <w:pPr>
        <w:numPr>
          <w:ilvl w:val="1"/>
          <w:numId w:val="6"/>
        </w:numPr>
      </w:pPr>
      <w:r w:rsidRPr="000941BE">
        <w:rPr>
          <w:rFonts w:hint="eastAsia"/>
        </w:rPr>
        <w:t>社長を含む経営トップは、輸送の安全の確保に関し、予算の確保、体制の構築等必要な措置を講じる。</w:t>
      </w:r>
    </w:p>
    <w:p w14:paraId="20934AD1" w14:textId="77777777" w:rsidR="000941BE" w:rsidRPr="000941BE" w:rsidRDefault="000941BE" w:rsidP="000941BE">
      <w:pPr>
        <w:numPr>
          <w:ilvl w:val="1"/>
          <w:numId w:val="6"/>
        </w:numPr>
      </w:pPr>
      <w:r w:rsidRPr="000941BE">
        <w:rPr>
          <w:rFonts w:hint="eastAsia"/>
        </w:rPr>
        <w:t>社長を含む経営トップは輸送の安全確保に関し、安全統括管理者の意見を尊重する。</w:t>
      </w:r>
    </w:p>
    <w:p w14:paraId="4DA9EB39" w14:textId="77777777" w:rsidR="000941BE" w:rsidRPr="000941BE" w:rsidRDefault="000941BE" w:rsidP="000941BE">
      <w:pPr>
        <w:numPr>
          <w:ilvl w:val="1"/>
          <w:numId w:val="6"/>
        </w:numPr>
      </w:pPr>
      <w:r w:rsidRPr="000941BE">
        <w:rPr>
          <w:rFonts w:hint="eastAsia"/>
        </w:rPr>
        <w:t>社長を含む経営トップは輸送の安全を確保するため業務の実施及び管理の状況が適切かどうかを常に確認し、必要な改善を行う。</w:t>
      </w:r>
    </w:p>
    <w:p w14:paraId="0AB1C57F" w14:textId="77777777" w:rsidR="000941BE" w:rsidRPr="000941BE" w:rsidRDefault="000941BE" w:rsidP="000941BE"/>
    <w:p w14:paraId="60F2602B" w14:textId="77777777" w:rsidR="000941BE" w:rsidRPr="000941BE" w:rsidRDefault="000941BE" w:rsidP="000941BE">
      <w:r w:rsidRPr="000941BE">
        <w:rPr>
          <w:rFonts w:hint="eastAsia"/>
        </w:rPr>
        <w:t>（社内組織）</w:t>
      </w:r>
    </w:p>
    <w:p w14:paraId="4D6032F4" w14:textId="77777777" w:rsidR="000941BE" w:rsidRPr="000941BE" w:rsidRDefault="000941BE" w:rsidP="000941BE">
      <w:pPr>
        <w:numPr>
          <w:ilvl w:val="0"/>
          <w:numId w:val="6"/>
        </w:numPr>
      </w:pPr>
    </w:p>
    <w:p w14:paraId="7E8F929A" w14:textId="77777777" w:rsidR="000941BE" w:rsidRPr="000941BE" w:rsidRDefault="000941BE" w:rsidP="000941BE">
      <w:pPr>
        <w:numPr>
          <w:ilvl w:val="1"/>
          <w:numId w:val="6"/>
        </w:numPr>
      </w:pPr>
      <w:r w:rsidRPr="000941BE">
        <w:rPr>
          <w:rFonts w:hint="eastAsia"/>
        </w:rPr>
        <w:t>次に掲げる者を選任し、輸送の安全確保について責任ある体制を構築し、輸送の</w:t>
      </w:r>
    </w:p>
    <w:p w14:paraId="64F82796" w14:textId="77777777" w:rsidR="000941BE" w:rsidRPr="000941BE" w:rsidRDefault="000941BE" w:rsidP="000941BE">
      <w:pPr>
        <w:ind w:left="840"/>
      </w:pPr>
      <w:r w:rsidRPr="000941BE">
        <w:rPr>
          <w:rFonts w:hint="eastAsia"/>
        </w:rPr>
        <w:t>安全を確保するための企業統治を的確に行う。</w:t>
      </w:r>
    </w:p>
    <w:p w14:paraId="1F139942" w14:textId="77777777" w:rsidR="000941BE" w:rsidRPr="000941BE" w:rsidRDefault="000941BE" w:rsidP="000941BE">
      <w:pPr>
        <w:numPr>
          <w:ilvl w:val="0"/>
          <w:numId w:val="8"/>
        </w:numPr>
      </w:pPr>
      <w:r w:rsidRPr="000941BE">
        <w:rPr>
          <w:rFonts w:hint="eastAsia"/>
        </w:rPr>
        <w:t>安全統括管理者</w:t>
      </w:r>
    </w:p>
    <w:p w14:paraId="4DEB44CE" w14:textId="77777777" w:rsidR="000941BE" w:rsidRPr="000941BE" w:rsidRDefault="000941BE" w:rsidP="000941BE">
      <w:pPr>
        <w:numPr>
          <w:ilvl w:val="0"/>
          <w:numId w:val="8"/>
        </w:numPr>
      </w:pPr>
      <w:r w:rsidRPr="000941BE">
        <w:rPr>
          <w:rFonts w:hint="eastAsia"/>
        </w:rPr>
        <w:t>運行管理者</w:t>
      </w:r>
    </w:p>
    <w:p w14:paraId="55BB65C8" w14:textId="77777777" w:rsidR="000941BE" w:rsidRPr="000941BE" w:rsidRDefault="000941BE" w:rsidP="000941BE">
      <w:pPr>
        <w:numPr>
          <w:ilvl w:val="0"/>
          <w:numId w:val="8"/>
        </w:numPr>
      </w:pPr>
      <w:r w:rsidRPr="000941BE">
        <w:rPr>
          <w:rFonts w:hint="eastAsia"/>
        </w:rPr>
        <w:t>整備管理者</w:t>
      </w:r>
    </w:p>
    <w:p w14:paraId="113C866C" w14:textId="77777777" w:rsidR="000941BE" w:rsidRPr="000941BE" w:rsidRDefault="000941BE" w:rsidP="000941BE">
      <w:pPr>
        <w:numPr>
          <w:ilvl w:val="0"/>
          <w:numId w:val="8"/>
        </w:numPr>
      </w:pPr>
      <w:r w:rsidRPr="000941BE">
        <w:rPr>
          <w:rFonts w:hint="eastAsia"/>
        </w:rPr>
        <w:t>その他必要な責任者</w:t>
      </w:r>
    </w:p>
    <w:p w14:paraId="59FD8BC3" w14:textId="77777777" w:rsidR="000941BE" w:rsidRPr="000941BE" w:rsidRDefault="000941BE" w:rsidP="000941BE">
      <w:pPr>
        <w:ind w:left="930"/>
      </w:pPr>
    </w:p>
    <w:p w14:paraId="6EE7B052" w14:textId="77777777" w:rsidR="000941BE" w:rsidRPr="000941BE" w:rsidRDefault="000941BE" w:rsidP="000941BE">
      <w:pPr>
        <w:ind w:left="930"/>
      </w:pPr>
    </w:p>
    <w:p w14:paraId="49643CFD" w14:textId="77777777" w:rsidR="000941BE" w:rsidRPr="000941BE" w:rsidRDefault="000941BE" w:rsidP="000941BE">
      <w:pPr>
        <w:numPr>
          <w:ilvl w:val="1"/>
          <w:numId w:val="6"/>
        </w:numPr>
      </w:pPr>
      <w:r w:rsidRPr="000941BE">
        <w:rPr>
          <w:rFonts w:hint="eastAsia"/>
        </w:rPr>
        <w:lastRenderedPageBreak/>
        <w:t>輸送の安全に関する組織体制及び指令命令系統については、安全統括管理者が病気等を理由に不在である場合や重大な事故、災害等に対応する場合も含め、別に定める組織図による</w:t>
      </w:r>
    </w:p>
    <w:p w14:paraId="258491D9" w14:textId="77777777" w:rsidR="000941BE" w:rsidRPr="000941BE" w:rsidRDefault="000941BE" w:rsidP="000941BE"/>
    <w:p w14:paraId="69DC06CC" w14:textId="77777777" w:rsidR="000941BE" w:rsidRPr="000941BE" w:rsidRDefault="000941BE" w:rsidP="000941BE">
      <w:r w:rsidRPr="000941BE">
        <w:rPr>
          <w:rFonts w:hint="eastAsia"/>
        </w:rPr>
        <w:t>（安全統括管理者の選任及び解任）</w:t>
      </w:r>
    </w:p>
    <w:p w14:paraId="38FDBF90" w14:textId="77777777" w:rsidR="000941BE" w:rsidRPr="000941BE" w:rsidRDefault="000941BE" w:rsidP="000941BE">
      <w:r w:rsidRPr="000941BE">
        <w:rPr>
          <w:rFonts w:hint="eastAsia"/>
        </w:rPr>
        <w:t>第９条</w:t>
      </w:r>
    </w:p>
    <w:p w14:paraId="79AAD006" w14:textId="77777777" w:rsidR="000941BE" w:rsidRPr="000941BE" w:rsidRDefault="000941BE" w:rsidP="000941BE">
      <w:pPr>
        <w:ind w:left="735" w:hangingChars="350" w:hanging="735"/>
      </w:pPr>
      <w:r w:rsidRPr="000941BE">
        <w:rPr>
          <w:rFonts w:hint="eastAsia"/>
        </w:rPr>
        <w:t xml:space="preserve">　　１．会社役員等のうち、旅客自動車運送事業運輸規則第４７条の５に規定する要件を満たす者の中から安全統括管理者を選任する。</w:t>
      </w:r>
    </w:p>
    <w:p w14:paraId="28FB78C8" w14:textId="77777777" w:rsidR="000941BE" w:rsidRPr="000941BE" w:rsidRDefault="000941BE" w:rsidP="000941BE">
      <w:pPr>
        <w:ind w:left="735" w:hangingChars="350" w:hanging="735"/>
      </w:pPr>
      <w:r w:rsidRPr="000941BE">
        <w:rPr>
          <w:rFonts w:hint="eastAsia"/>
        </w:rPr>
        <w:t xml:space="preserve">　　２．安全統括管理者が次の各号のいずれかに該当することとなったときは、当該管理者を解任する</w:t>
      </w:r>
    </w:p>
    <w:p w14:paraId="52555B36" w14:textId="77777777" w:rsidR="000941BE" w:rsidRPr="000941BE" w:rsidRDefault="000941BE" w:rsidP="000941BE">
      <w:r w:rsidRPr="000941BE">
        <w:rPr>
          <w:rFonts w:hint="eastAsia"/>
        </w:rPr>
        <w:t xml:space="preserve">　　（１）国土交通大臣の解任命令が出されたとき。</w:t>
      </w:r>
    </w:p>
    <w:p w14:paraId="2F98F631" w14:textId="77777777" w:rsidR="000941BE" w:rsidRPr="000941BE" w:rsidRDefault="000941BE" w:rsidP="000941BE">
      <w:r w:rsidRPr="000941BE">
        <w:rPr>
          <w:rFonts w:hint="eastAsia"/>
        </w:rPr>
        <w:t xml:space="preserve">　　（２）身体の故障その他やむを得ない事由により職務を引き続き行うことが困難に</w:t>
      </w:r>
    </w:p>
    <w:p w14:paraId="1A298BE5" w14:textId="77777777" w:rsidR="000941BE" w:rsidRPr="000941BE" w:rsidRDefault="000941BE" w:rsidP="000941BE">
      <w:pPr>
        <w:ind w:firstLineChars="500" w:firstLine="1050"/>
      </w:pPr>
      <w:r w:rsidRPr="000941BE">
        <w:rPr>
          <w:rFonts w:hint="eastAsia"/>
        </w:rPr>
        <w:t>なったとき。</w:t>
      </w:r>
    </w:p>
    <w:p w14:paraId="46E89EB7" w14:textId="77777777" w:rsidR="000941BE" w:rsidRPr="000941BE" w:rsidRDefault="000941BE" w:rsidP="000941BE">
      <w:pPr>
        <w:ind w:left="945" w:hangingChars="450" w:hanging="945"/>
      </w:pPr>
      <w:r w:rsidRPr="000941BE">
        <w:rPr>
          <w:rFonts w:hint="eastAsia"/>
        </w:rPr>
        <w:t xml:space="preserve">　　（３）関係法令等の違反又は輸送の安全の確保の状況に関する確認を怠る等により、安全統括管理者がその職務を引き続き行うことが輸送の安全の確保に支障を及ぼすおそれがあると認められるとき。</w:t>
      </w:r>
    </w:p>
    <w:p w14:paraId="651DBA1B" w14:textId="77777777" w:rsidR="000941BE" w:rsidRPr="000941BE" w:rsidRDefault="000941BE" w:rsidP="000941BE"/>
    <w:p w14:paraId="40797FAA" w14:textId="77777777" w:rsidR="000941BE" w:rsidRPr="000941BE" w:rsidRDefault="000941BE" w:rsidP="000941BE">
      <w:r w:rsidRPr="000941BE">
        <w:rPr>
          <w:rFonts w:hint="eastAsia"/>
        </w:rPr>
        <w:t>（安全統括管理者の責務）</w:t>
      </w:r>
    </w:p>
    <w:p w14:paraId="10237F24" w14:textId="77777777" w:rsidR="000941BE" w:rsidRPr="000941BE" w:rsidRDefault="000941BE" w:rsidP="000941BE">
      <w:r w:rsidRPr="000941BE">
        <w:rPr>
          <w:rFonts w:hint="eastAsia"/>
        </w:rPr>
        <w:t>第１０条　安全統括管理者は次に掲げる責務を有する。</w:t>
      </w:r>
    </w:p>
    <w:p w14:paraId="3CD14E83" w14:textId="77777777" w:rsidR="000941BE" w:rsidRPr="000941BE" w:rsidRDefault="000941BE" w:rsidP="000941BE">
      <w:pPr>
        <w:numPr>
          <w:ilvl w:val="0"/>
          <w:numId w:val="9"/>
        </w:numPr>
      </w:pPr>
      <w:r w:rsidRPr="000941BE">
        <w:rPr>
          <w:rFonts w:hint="eastAsia"/>
        </w:rPr>
        <w:t>全社員に対し関係法令等の遵守と輸送の安全の確保が最も重要であるという意識を徹底すること。</w:t>
      </w:r>
    </w:p>
    <w:p w14:paraId="44BDC78A" w14:textId="77777777" w:rsidR="000941BE" w:rsidRPr="000941BE" w:rsidRDefault="000941BE" w:rsidP="000941BE">
      <w:pPr>
        <w:numPr>
          <w:ilvl w:val="0"/>
          <w:numId w:val="9"/>
        </w:numPr>
      </w:pPr>
      <w:r w:rsidRPr="000941BE">
        <w:rPr>
          <w:rFonts w:hint="eastAsia"/>
        </w:rPr>
        <w:t>輸送の安全の確保に関しその実施及び管理体制を確立、維持すること。</w:t>
      </w:r>
    </w:p>
    <w:p w14:paraId="3F9CCBB4" w14:textId="77777777" w:rsidR="000941BE" w:rsidRPr="000941BE" w:rsidRDefault="000941BE" w:rsidP="000941BE">
      <w:pPr>
        <w:numPr>
          <w:ilvl w:val="0"/>
          <w:numId w:val="9"/>
        </w:numPr>
      </w:pPr>
      <w:r w:rsidRPr="000941BE">
        <w:rPr>
          <w:rFonts w:hint="eastAsia"/>
        </w:rPr>
        <w:t>輸送の安全に関する方針重点施策目標及び計画を誠実に実施すること。</w:t>
      </w:r>
    </w:p>
    <w:p w14:paraId="7D3F98AC" w14:textId="77777777" w:rsidR="000941BE" w:rsidRPr="000941BE" w:rsidRDefault="000941BE" w:rsidP="000941BE">
      <w:pPr>
        <w:numPr>
          <w:ilvl w:val="0"/>
          <w:numId w:val="9"/>
        </w:numPr>
      </w:pPr>
      <w:r w:rsidRPr="000941BE">
        <w:rPr>
          <w:rFonts w:hint="eastAsia"/>
        </w:rPr>
        <w:t>輸送の安全に関する報告連絡体制を構築し社員に対し周知を図ること。</w:t>
      </w:r>
    </w:p>
    <w:p w14:paraId="0BD0E7FD" w14:textId="77777777" w:rsidR="000941BE" w:rsidRPr="000941BE" w:rsidRDefault="000941BE" w:rsidP="000941BE">
      <w:pPr>
        <w:numPr>
          <w:ilvl w:val="0"/>
          <w:numId w:val="9"/>
        </w:numPr>
      </w:pPr>
      <w:r w:rsidRPr="000941BE">
        <w:rPr>
          <w:rFonts w:hint="eastAsia"/>
        </w:rPr>
        <w:t>輸送の安全の確保の状況について定期的にかつ必要に応じて随時、内部監査を行い、社長を含む経営トップに報告すること。</w:t>
      </w:r>
    </w:p>
    <w:p w14:paraId="68607ECB" w14:textId="77777777" w:rsidR="000941BE" w:rsidRPr="000941BE" w:rsidRDefault="000941BE" w:rsidP="000941BE">
      <w:pPr>
        <w:numPr>
          <w:ilvl w:val="0"/>
          <w:numId w:val="9"/>
        </w:numPr>
      </w:pPr>
      <w:r w:rsidRPr="000941BE">
        <w:rPr>
          <w:rFonts w:hint="eastAsia"/>
        </w:rPr>
        <w:t>経営トップ等に対し、輸送の安全確保に関し、必要な改善に関する意見を述べる等必要な改善の措置を講じること。</w:t>
      </w:r>
    </w:p>
    <w:p w14:paraId="58ED2030" w14:textId="77777777" w:rsidR="000941BE" w:rsidRPr="000941BE" w:rsidRDefault="000941BE" w:rsidP="000941BE">
      <w:pPr>
        <w:numPr>
          <w:ilvl w:val="0"/>
          <w:numId w:val="9"/>
        </w:numPr>
      </w:pPr>
      <w:r w:rsidRPr="000941BE">
        <w:rPr>
          <w:rFonts w:hint="eastAsia"/>
        </w:rPr>
        <w:t>運行管理が適正に行われるよう、運行管理者を統括管理すること。</w:t>
      </w:r>
    </w:p>
    <w:p w14:paraId="1BF8C79A" w14:textId="77777777" w:rsidR="000941BE" w:rsidRPr="000941BE" w:rsidRDefault="000941BE" w:rsidP="000941BE">
      <w:pPr>
        <w:numPr>
          <w:ilvl w:val="0"/>
          <w:numId w:val="9"/>
        </w:numPr>
      </w:pPr>
      <w:r w:rsidRPr="000941BE">
        <w:rPr>
          <w:rFonts w:hint="eastAsia"/>
        </w:rPr>
        <w:t>整備管理が適正に行われるよう、整備管理者を統括管理すること。</w:t>
      </w:r>
    </w:p>
    <w:p w14:paraId="320E2395" w14:textId="77777777" w:rsidR="000941BE" w:rsidRPr="000941BE" w:rsidRDefault="000941BE" w:rsidP="000941BE">
      <w:pPr>
        <w:numPr>
          <w:ilvl w:val="0"/>
          <w:numId w:val="9"/>
        </w:numPr>
      </w:pPr>
      <w:r w:rsidRPr="000941BE">
        <w:rPr>
          <w:rFonts w:hint="eastAsia"/>
        </w:rPr>
        <w:t>輸送の安全を確保するため、社員に対して必要な教育又は研修を行うこと。</w:t>
      </w:r>
    </w:p>
    <w:p w14:paraId="6377CD4A" w14:textId="77777777" w:rsidR="000941BE" w:rsidRPr="000941BE" w:rsidRDefault="000941BE" w:rsidP="000941BE">
      <w:pPr>
        <w:numPr>
          <w:ilvl w:val="0"/>
          <w:numId w:val="9"/>
        </w:numPr>
      </w:pPr>
      <w:r w:rsidRPr="000941BE">
        <w:rPr>
          <w:rFonts w:hint="eastAsia"/>
        </w:rPr>
        <w:t>その他輸送の安全の確保に関する統括管理を行うこと</w:t>
      </w:r>
    </w:p>
    <w:p w14:paraId="060B78A3" w14:textId="77777777" w:rsidR="000941BE" w:rsidRPr="000941BE" w:rsidRDefault="000941BE" w:rsidP="000941BE">
      <w:pPr>
        <w:ind w:left="360"/>
      </w:pPr>
    </w:p>
    <w:p w14:paraId="011FB626" w14:textId="77777777" w:rsidR="000941BE" w:rsidRPr="000941BE" w:rsidRDefault="000941BE" w:rsidP="000941BE">
      <w:pPr>
        <w:ind w:left="360"/>
      </w:pPr>
    </w:p>
    <w:p w14:paraId="389B745F" w14:textId="77777777" w:rsidR="000941BE" w:rsidRPr="000941BE" w:rsidRDefault="000941BE" w:rsidP="000941BE">
      <w:pPr>
        <w:ind w:left="360"/>
      </w:pPr>
    </w:p>
    <w:p w14:paraId="3ECC2C91" w14:textId="77777777" w:rsidR="000941BE" w:rsidRPr="000941BE" w:rsidRDefault="000941BE" w:rsidP="000941BE">
      <w:pPr>
        <w:ind w:left="360"/>
      </w:pPr>
    </w:p>
    <w:p w14:paraId="39D683A1" w14:textId="77777777" w:rsidR="000941BE" w:rsidRPr="000941BE" w:rsidRDefault="000941BE" w:rsidP="000941BE">
      <w:pPr>
        <w:ind w:firstLineChars="200" w:firstLine="420"/>
      </w:pPr>
      <w:r w:rsidRPr="000941BE">
        <w:rPr>
          <w:rFonts w:hint="eastAsia"/>
        </w:rPr>
        <w:lastRenderedPageBreak/>
        <w:t>第４章　輸送の安全を確保するための事業の実施及びその管理の方法</w:t>
      </w:r>
    </w:p>
    <w:p w14:paraId="75847FDE" w14:textId="77777777" w:rsidR="000941BE" w:rsidRPr="000941BE" w:rsidRDefault="000941BE" w:rsidP="000941BE"/>
    <w:p w14:paraId="772A5351" w14:textId="77777777" w:rsidR="000941BE" w:rsidRPr="000941BE" w:rsidRDefault="000941BE" w:rsidP="000941BE">
      <w:r w:rsidRPr="000941BE">
        <w:rPr>
          <w:rFonts w:hint="eastAsia"/>
        </w:rPr>
        <w:t>（輸送の安全に関する重点施策の実施）</w:t>
      </w:r>
    </w:p>
    <w:p w14:paraId="2DCB4B61" w14:textId="77777777" w:rsidR="000941BE" w:rsidRPr="000941BE" w:rsidRDefault="000941BE" w:rsidP="000941BE">
      <w:r w:rsidRPr="000941BE">
        <w:rPr>
          <w:rFonts w:hint="eastAsia"/>
        </w:rPr>
        <w:t>第１１条　輸送の安全に関する基本的な方針に基づき輸送の安全に関する目標を達成すべく、輸送の安全に関する計画に従い、輸送の安全に関する重点施策を着実に実施する。</w:t>
      </w:r>
    </w:p>
    <w:p w14:paraId="6B1792F1" w14:textId="77777777" w:rsidR="000941BE" w:rsidRPr="000941BE" w:rsidRDefault="000941BE" w:rsidP="000941BE"/>
    <w:p w14:paraId="026D0511" w14:textId="77777777" w:rsidR="000941BE" w:rsidRPr="000941BE" w:rsidRDefault="000941BE" w:rsidP="000941BE">
      <w:r w:rsidRPr="000941BE">
        <w:rPr>
          <w:rFonts w:hint="eastAsia"/>
        </w:rPr>
        <w:t>（輸送の安全に関する情報の共有及び伝達）</w:t>
      </w:r>
    </w:p>
    <w:p w14:paraId="2B6804AA" w14:textId="77777777" w:rsidR="000941BE" w:rsidRPr="000941BE" w:rsidRDefault="000941BE" w:rsidP="000941BE">
      <w:r w:rsidRPr="000941BE">
        <w:rPr>
          <w:rFonts w:hint="eastAsia"/>
        </w:rPr>
        <w:t>第１２条　社長を含む経営トップと現場や運行管理者と運転者等との双方向の意思疎通を十分に行うことにより、輸送の安全に関する情報が適時適切に社内において伝達され共有されるように努める。また安全性を損なうような事態を発見した場合には、看過（かんか）したり、隠ぺいしたりせず、直ちに関係者に伝え、適切な対処策を講じる。</w:t>
      </w:r>
    </w:p>
    <w:p w14:paraId="5087BD09" w14:textId="77777777" w:rsidR="000941BE" w:rsidRPr="000941BE" w:rsidRDefault="000941BE" w:rsidP="000941BE"/>
    <w:p w14:paraId="026BD37F" w14:textId="77777777" w:rsidR="000941BE" w:rsidRPr="000941BE" w:rsidRDefault="000941BE" w:rsidP="000941BE">
      <w:r w:rsidRPr="000941BE">
        <w:rPr>
          <w:rFonts w:hint="eastAsia"/>
        </w:rPr>
        <w:t>（事故、災害等に関する報告連絡体制）</w:t>
      </w:r>
    </w:p>
    <w:p w14:paraId="7D9D5EB6" w14:textId="77777777" w:rsidR="000941BE" w:rsidRPr="000941BE" w:rsidRDefault="000941BE" w:rsidP="000941BE">
      <w:r w:rsidRPr="000941BE">
        <w:rPr>
          <w:rFonts w:hint="eastAsia"/>
        </w:rPr>
        <w:t xml:space="preserve">第１３条　</w:t>
      </w:r>
    </w:p>
    <w:p w14:paraId="19477970" w14:textId="77777777" w:rsidR="000941BE" w:rsidRPr="000941BE" w:rsidRDefault="000941BE" w:rsidP="000941BE">
      <w:pPr>
        <w:ind w:leftChars="100" w:left="630" w:hangingChars="200" w:hanging="420"/>
      </w:pPr>
      <w:r w:rsidRPr="000941BE">
        <w:rPr>
          <w:rFonts w:hint="eastAsia"/>
        </w:rPr>
        <w:t>１．事故、災害等が発生した場合における当該事故、災害等に関する報告連絡体制は別に定めるところによる。</w:t>
      </w:r>
    </w:p>
    <w:p w14:paraId="660A77E8" w14:textId="77777777" w:rsidR="000941BE" w:rsidRPr="000941BE" w:rsidRDefault="000941BE" w:rsidP="000941BE">
      <w:pPr>
        <w:ind w:left="630" w:hangingChars="300" w:hanging="630"/>
      </w:pPr>
      <w:r w:rsidRPr="000941BE">
        <w:rPr>
          <w:rFonts w:hint="eastAsia"/>
        </w:rPr>
        <w:t xml:space="preserve">　２．事故、災害等に関する報告が、安全統括管理者、社長を含む経営トップ又は車内に速やかに伝達されるように努める</w:t>
      </w:r>
    </w:p>
    <w:p w14:paraId="3AA6DE4A" w14:textId="77777777" w:rsidR="000941BE" w:rsidRPr="000941BE" w:rsidRDefault="000941BE" w:rsidP="000941BE">
      <w:pPr>
        <w:ind w:left="630" w:hangingChars="300" w:hanging="630"/>
      </w:pPr>
      <w:r w:rsidRPr="000941BE">
        <w:rPr>
          <w:rFonts w:hint="eastAsia"/>
        </w:rPr>
        <w:t xml:space="preserve">　３．安全統括管理者は、社内において報告連絡体制の周知を図るとともに、第１項の報告連絡体制が十分に機能し、事故、災害等が発生した後の対応が円滑に進むよう必要な指示等を行う。</w:t>
      </w:r>
    </w:p>
    <w:p w14:paraId="2EAAA303" w14:textId="77777777" w:rsidR="000941BE" w:rsidRPr="000941BE" w:rsidRDefault="000941BE" w:rsidP="000941BE">
      <w:pPr>
        <w:ind w:left="630" w:hangingChars="300" w:hanging="630"/>
      </w:pPr>
      <w:r w:rsidRPr="000941BE">
        <w:rPr>
          <w:rFonts w:hint="eastAsia"/>
        </w:rPr>
        <w:t xml:space="preserve">　４．自動車事故報告規則（昭和２６年運輸省令第１０４号）に定める事故、災害等があった場合は、報告規則の規定に基づき、国土交通大臣へ必要な報告または届出を行う。</w:t>
      </w:r>
    </w:p>
    <w:p w14:paraId="633C73AB" w14:textId="77777777" w:rsidR="000941BE" w:rsidRPr="000941BE" w:rsidRDefault="000941BE" w:rsidP="000941BE">
      <w:pPr>
        <w:ind w:left="630" w:hangingChars="300" w:hanging="630"/>
      </w:pPr>
    </w:p>
    <w:p w14:paraId="212E4F33" w14:textId="77777777" w:rsidR="000941BE" w:rsidRPr="000941BE" w:rsidRDefault="000941BE" w:rsidP="000941BE">
      <w:pPr>
        <w:ind w:left="630" w:hangingChars="300" w:hanging="630"/>
      </w:pPr>
      <w:r w:rsidRPr="000941BE">
        <w:rPr>
          <w:rFonts w:hint="eastAsia"/>
        </w:rPr>
        <w:t>（輸送の安全に関する教育及び研修）</w:t>
      </w:r>
    </w:p>
    <w:p w14:paraId="08A11679" w14:textId="77777777" w:rsidR="000941BE" w:rsidRPr="000941BE" w:rsidRDefault="000941BE" w:rsidP="000941BE">
      <w:pPr>
        <w:ind w:left="630" w:hangingChars="300" w:hanging="630"/>
      </w:pPr>
      <w:r w:rsidRPr="000941BE">
        <w:rPr>
          <w:rFonts w:hint="eastAsia"/>
        </w:rPr>
        <w:t>第１４条　第５条の輸送の安全に関する目標を達成するため、必要となる人材育成のための教育及び研修に関する具体的な計画を策定し、着実に実施する。</w:t>
      </w:r>
    </w:p>
    <w:p w14:paraId="26E7C340" w14:textId="77777777" w:rsidR="000941BE" w:rsidRPr="000941BE" w:rsidRDefault="000941BE" w:rsidP="000941BE">
      <w:pPr>
        <w:ind w:left="630" w:hangingChars="300" w:hanging="630"/>
      </w:pPr>
    </w:p>
    <w:p w14:paraId="243A36EF" w14:textId="77777777" w:rsidR="000941BE" w:rsidRPr="000941BE" w:rsidRDefault="000941BE" w:rsidP="000941BE">
      <w:pPr>
        <w:ind w:left="630" w:hangingChars="300" w:hanging="630"/>
      </w:pPr>
      <w:r w:rsidRPr="000941BE">
        <w:rPr>
          <w:rFonts w:hint="eastAsia"/>
        </w:rPr>
        <w:t>（輸送の安全に関する内部監査）</w:t>
      </w:r>
    </w:p>
    <w:p w14:paraId="685A29A4" w14:textId="77777777" w:rsidR="000941BE" w:rsidRPr="000941BE" w:rsidRDefault="000941BE" w:rsidP="000941BE">
      <w:pPr>
        <w:ind w:left="630" w:hangingChars="300" w:hanging="630"/>
      </w:pPr>
      <w:r w:rsidRPr="000941BE">
        <w:rPr>
          <w:rFonts w:hint="eastAsia"/>
        </w:rPr>
        <w:t xml:space="preserve">第１５条　</w:t>
      </w:r>
    </w:p>
    <w:p w14:paraId="65FC68F8" w14:textId="77777777" w:rsidR="000941BE" w:rsidRPr="000941BE" w:rsidRDefault="000941BE" w:rsidP="000941BE">
      <w:pPr>
        <w:numPr>
          <w:ilvl w:val="0"/>
          <w:numId w:val="10"/>
        </w:numPr>
      </w:pPr>
      <w:r w:rsidRPr="000941BE">
        <w:rPr>
          <w:rFonts w:hint="eastAsia"/>
        </w:rPr>
        <w:t>安全統括管理者は、自ら又は安全統括管理者が指名するものを実施責任者として、安全マネジメントの実施状況等を点検するため、少なくとも１年に１回以上、適切な時期を定めて輸送の安全に関する内部監査を実施する。</w:t>
      </w:r>
    </w:p>
    <w:p w14:paraId="1F53DD9E" w14:textId="77777777" w:rsidR="000941BE" w:rsidRPr="000941BE" w:rsidRDefault="000941BE" w:rsidP="000941BE">
      <w:pPr>
        <w:ind w:left="600"/>
      </w:pPr>
      <w:r w:rsidRPr="000941BE">
        <w:rPr>
          <w:rFonts w:hint="eastAsia"/>
        </w:rPr>
        <w:t xml:space="preserve">　また、重大な事故災害等が発生した場合又は同種の事故、災害等が繰り返し発生した場合その他特に必要と認められる場合には、緊急に輸送の安全に関する内部監査を実施する。</w:t>
      </w:r>
    </w:p>
    <w:p w14:paraId="6F69C2F9" w14:textId="77777777" w:rsidR="000941BE" w:rsidRPr="000941BE" w:rsidRDefault="000941BE" w:rsidP="000941BE">
      <w:pPr>
        <w:numPr>
          <w:ilvl w:val="0"/>
          <w:numId w:val="10"/>
        </w:numPr>
      </w:pPr>
      <w:r w:rsidRPr="000941BE">
        <w:rPr>
          <w:rFonts w:hint="eastAsia"/>
        </w:rPr>
        <w:lastRenderedPageBreak/>
        <w:t>安全統括管理者は前項の内部監査が終了した場合はその結果を、改善すべき事項が認められた場合はその内容を、速やかに、社長を含む経営トップに報告するとともに、輸送の安全の確保のために必要な方策を検討し、必要に応じ、当面必要となる緊急の是正措置又は予防措置を講じる。</w:t>
      </w:r>
    </w:p>
    <w:p w14:paraId="4769BCB9" w14:textId="77777777" w:rsidR="000941BE" w:rsidRPr="000941BE" w:rsidRDefault="000941BE" w:rsidP="000941BE">
      <w:pPr>
        <w:ind w:left="210"/>
      </w:pPr>
    </w:p>
    <w:p w14:paraId="3E79DF32" w14:textId="77777777" w:rsidR="000941BE" w:rsidRPr="000941BE" w:rsidRDefault="000941BE" w:rsidP="000941BE">
      <w:pPr>
        <w:ind w:left="210"/>
      </w:pPr>
      <w:r w:rsidRPr="000941BE">
        <w:rPr>
          <w:rFonts w:hint="eastAsia"/>
        </w:rPr>
        <w:t>（輸送の安全に関する業務の改善）</w:t>
      </w:r>
    </w:p>
    <w:p w14:paraId="647460C5" w14:textId="77777777" w:rsidR="000941BE" w:rsidRPr="000941BE" w:rsidRDefault="000941BE" w:rsidP="000941BE">
      <w:pPr>
        <w:ind w:left="210"/>
      </w:pPr>
      <w:r w:rsidRPr="000941BE">
        <w:rPr>
          <w:rFonts w:hint="eastAsia"/>
        </w:rPr>
        <w:t>第１６条</w:t>
      </w:r>
    </w:p>
    <w:p w14:paraId="5FB15D13" w14:textId="77777777" w:rsidR="000941BE" w:rsidRPr="000941BE" w:rsidRDefault="000941BE" w:rsidP="000941BE">
      <w:pPr>
        <w:numPr>
          <w:ilvl w:val="1"/>
          <w:numId w:val="8"/>
        </w:numPr>
      </w:pPr>
      <w:r w:rsidRPr="000941BE">
        <w:rPr>
          <w:rFonts w:hint="eastAsia"/>
        </w:rPr>
        <w:t>安全統括管理者から事故、災害等に関する報告又は前条の内部監査の結果や改善すべき事項の報告があった場合若しくは輸送の安全確保のために必要と認められる場合には、輸送の安全確保のために必要な方策を検討し、是正措置又は予防措置を講じる。</w:t>
      </w:r>
    </w:p>
    <w:p w14:paraId="324C973E" w14:textId="77777777" w:rsidR="000941BE" w:rsidRPr="000941BE" w:rsidRDefault="000941BE" w:rsidP="000941BE">
      <w:pPr>
        <w:numPr>
          <w:ilvl w:val="1"/>
          <w:numId w:val="8"/>
        </w:numPr>
      </w:pPr>
      <w:r w:rsidRPr="000941BE">
        <w:rPr>
          <w:rFonts w:hint="eastAsia"/>
        </w:rPr>
        <w:t>悪質な法令違反等により重大事故を起こした場合は安全対策全般又は必要な事項において現在よりも更に高度の安全の確保のための措置を講じる。</w:t>
      </w:r>
    </w:p>
    <w:p w14:paraId="3F52EA3C" w14:textId="77777777" w:rsidR="000941BE" w:rsidRPr="000941BE" w:rsidRDefault="000941BE" w:rsidP="000941BE">
      <w:pPr>
        <w:ind w:left="1050"/>
      </w:pPr>
    </w:p>
    <w:p w14:paraId="6AF0C8ED" w14:textId="77777777" w:rsidR="000941BE" w:rsidRPr="000941BE" w:rsidRDefault="000941BE" w:rsidP="000941BE">
      <w:r w:rsidRPr="000941BE">
        <w:rPr>
          <w:rFonts w:hint="eastAsia"/>
        </w:rPr>
        <w:t xml:space="preserve">　（情報の公開</w:t>
      </w:r>
      <w:r w:rsidRPr="000941BE">
        <w:t>）</w:t>
      </w:r>
    </w:p>
    <w:p w14:paraId="325910BA" w14:textId="77777777" w:rsidR="000941BE" w:rsidRPr="000941BE" w:rsidRDefault="000941BE" w:rsidP="000941BE">
      <w:pPr>
        <w:ind w:left="210"/>
      </w:pPr>
      <w:r w:rsidRPr="000941BE">
        <w:rPr>
          <w:rFonts w:hint="eastAsia"/>
        </w:rPr>
        <w:t>第１７条</w:t>
      </w:r>
    </w:p>
    <w:p w14:paraId="1DE38750" w14:textId="77777777" w:rsidR="000941BE" w:rsidRPr="000941BE" w:rsidRDefault="000941BE" w:rsidP="000941BE">
      <w:pPr>
        <w:numPr>
          <w:ilvl w:val="0"/>
          <w:numId w:val="11"/>
        </w:numPr>
      </w:pPr>
      <w:r w:rsidRPr="000941BE">
        <w:rPr>
          <w:rFonts w:hint="eastAsia"/>
        </w:rPr>
        <w:t>輸送の安全に関する基本的な方針、輸送の安全に関する目標及び当該目標の達成状況、自動車事故報告規則第２条に規定する事故に関する統計、安全管理規定、輸送の安全のために講じた措置及び講じようとする措置、輸送の安全に係る情報の伝達体制及びその他の組織体制、輸送の安全に関する教育及び研修の実施状況、輸送の安全に関する内部監査の結果並びにそれに基づき講じた措置及び講じようとする措置、安全統括管理者に係る情報について毎事業年度の経過後１００日以内に外部に対し公表する。</w:t>
      </w:r>
    </w:p>
    <w:p w14:paraId="3CCAD670" w14:textId="77777777" w:rsidR="000941BE" w:rsidRPr="000941BE" w:rsidRDefault="000941BE" w:rsidP="000941BE">
      <w:pPr>
        <w:numPr>
          <w:ilvl w:val="0"/>
          <w:numId w:val="11"/>
        </w:numPr>
      </w:pPr>
      <w:r w:rsidRPr="000941BE">
        <w:t>事故発生後における再発防止策等、行政処分後に輸送の安全確保のために講じた改善状況について国土交通省に報告した場合には、速やかに外部に対し公表する。</w:t>
      </w:r>
    </w:p>
    <w:p w14:paraId="4C916060" w14:textId="77777777" w:rsidR="000941BE" w:rsidRPr="000941BE" w:rsidRDefault="000941BE" w:rsidP="000941BE">
      <w:r w:rsidRPr="000941BE">
        <w:t xml:space="preserve">　第１８条</w:t>
      </w:r>
    </w:p>
    <w:p w14:paraId="002B2CFA" w14:textId="77777777" w:rsidR="000941BE" w:rsidRPr="000941BE" w:rsidRDefault="000941BE" w:rsidP="000941BE">
      <w:pPr>
        <w:numPr>
          <w:ilvl w:val="0"/>
          <w:numId w:val="12"/>
        </w:numPr>
      </w:pPr>
      <w:r w:rsidRPr="000941BE">
        <w:rPr>
          <w:rFonts w:hint="eastAsia"/>
        </w:rPr>
        <w:t>本規定は、業務の実態に応じ定期的及び適時適切に見直しを行う。</w:t>
      </w:r>
    </w:p>
    <w:p w14:paraId="13692E17" w14:textId="77777777" w:rsidR="000941BE" w:rsidRPr="000941BE" w:rsidRDefault="000941BE" w:rsidP="000941BE">
      <w:pPr>
        <w:numPr>
          <w:ilvl w:val="0"/>
          <w:numId w:val="12"/>
        </w:numPr>
      </w:pPr>
      <w:r w:rsidRPr="000941BE">
        <w:t>輸送の安全に関する事業運営上の方針の作成にあたっての会議、議事録、報告連絡体制、事故、災害等の報告、安全統括管理者の指示、内部監査の結果、社長を含む経営トップに報告した是正措置又は予防措置等を記録し、これを適切に保存する。</w:t>
      </w:r>
    </w:p>
    <w:p w14:paraId="4519F5D5" w14:textId="77777777" w:rsidR="000941BE" w:rsidRPr="000941BE" w:rsidRDefault="000941BE" w:rsidP="000941BE">
      <w:pPr>
        <w:numPr>
          <w:ilvl w:val="0"/>
          <w:numId w:val="12"/>
        </w:numPr>
      </w:pPr>
      <w:r w:rsidRPr="000941BE">
        <w:t>前項に掲げる情報その他の輸送の安全に関する情報に関する記録及び保存の方法は別に定める。</w:t>
      </w:r>
    </w:p>
    <w:p w14:paraId="0FF8CD8C" w14:textId="77777777" w:rsidR="000941BE" w:rsidRPr="000941BE" w:rsidRDefault="000941BE" w:rsidP="009728CB">
      <w:pPr>
        <w:rPr>
          <w:rFonts w:ascii="HG丸ｺﾞｼｯｸM-PRO" w:eastAsia="HG丸ｺﾞｼｯｸM-PRO" w:hAnsi="HG丸ｺﾞｼｯｸM-PRO"/>
          <w:sz w:val="28"/>
          <w:szCs w:val="28"/>
        </w:rPr>
      </w:pPr>
    </w:p>
    <w:sectPr w:rsidR="000941BE" w:rsidRPr="000941B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DE99" w14:textId="77777777" w:rsidR="003B1E7B" w:rsidRDefault="003B1E7B" w:rsidP="00A31660">
      <w:r>
        <w:separator/>
      </w:r>
    </w:p>
  </w:endnote>
  <w:endnote w:type="continuationSeparator" w:id="0">
    <w:p w14:paraId="5CDA43DD" w14:textId="77777777" w:rsidR="003B1E7B" w:rsidRDefault="003B1E7B" w:rsidP="00A3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588608"/>
      <w:docPartObj>
        <w:docPartGallery w:val="Page Numbers (Bottom of Page)"/>
        <w:docPartUnique/>
      </w:docPartObj>
    </w:sdtPr>
    <w:sdtEndPr/>
    <w:sdtContent>
      <w:p w14:paraId="6DF4EAF0" w14:textId="77777777" w:rsidR="00A31660" w:rsidRDefault="00A31660">
        <w:pPr>
          <w:pStyle w:val="a6"/>
        </w:pPr>
        <w:r>
          <mc:AlternateContent>
            <mc:Choice Requires="wps">
              <w:drawing>
                <wp:anchor distT="0" distB="0" distL="114300" distR="114300" simplePos="0" relativeHeight="251659264" behindDoc="0" locked="0" layoutInCell="1" allowOverlap="1" wp14:anchorId="10FE5927" wp14:editId="08AEEF55">
                  <wp:simplePos x="0" y="0"/>
                  <wp:positionH relativeFrom="page">
                    <wp:align>right</wp:align>
                  </wp:positionH>
                  <wp:positionV relativeFrom="page">
                    <wp:align>bottom</wp:align>
                  </wp:positionV>
                  <wp:extent cx="2125980" cy="2054860"/>
                  <wp:effectExtent l="7620" t="9525" r="0" b="2540"/>
                  <wp:wrapNone/>
                  <wp:docPr id="2"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05244" w14:textId="77777777" w:rsidR="00A31660" w:rsidRDefault="00A31660">
                              <w:pPr>
                                <w:jc w:val="center"/>
                                <w:rPr>
                                  <w:szCs w:val="72"/>
                                </w:rPr>
                              </w:pPr>
                              <w:r>
                                <w:rPr>
                                  <w:rFonts w:cs="Times New Roman"/>
                                  <w:sz w:val="22"/>
                                </w:rPr>
                                <w:fldChar w:fldCharType="begin"/>
                              </w:r>
                              <w:r>
                                <w:instrText>PAGE    \* MERGEFORMAT</w:instrText>
                              </w:r>
                              <w:r>
                                <w:rPr>
                                  <w:rFonts w:cs="Times New Roman"/>
                                  <w:sz w:val="22"/>
                                </w:rPr>
                                <w:fldChar w:fldCharType="separate"/>
                              </w:r>
                              <w:r w:rsidR="00EF07D0" w:rsidRPr="00EF07D0">
                                <w:rPr>
                                  <w:rFonts w:asciiTheme="majorHAnsi" w:eastAsiaTheme="majorEastAsia" w:hAnsiTheme="majorHAnsi" w:cstheme="majorBidi"/>
                                  <w:color w:val="FFFFFF" w:themeColor="background1"/>
                                  <w:sz w:val="72"/>
                                  <w:szCs w:val="72"/>
                                  <w:lang w:val="ja-JP"/>
                                </w:rPr>
                                <w:t>9</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E59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3A205244" w14:textId="77777777" w:rsidR="00A31660" w:rsidRDefault="00A31660">
                        <w:pPr>
                          <w:jc w:val="center"/>
                          <w:rPr>
                            <w:szCs w:val="72"/>
                          </w:rPr>
                        </w:pPr>
                        <w:r>
                          <w:rPr>
                            <w:rFonts w:cs="Times New Roman"/>
                            <w:sz w:val="22"/>
                          </w:rPr>
                          <w:fldChar w:fldCharType="begin"/>
                        </w:r>
                        <w:r>
                          <w:instrText>PAGE    \* MERGEFORMAT</w:instrText>
                        </w:r>
                        <w:r>
                          <w:rPr>
                            <w:rFonts w:cs="Times New Roman"/>
                            <w:sz w:val="22"/>
                          </w:rPr>
                          <w:fldChar w:fldCharType="separate"/>
                        </w:r>
                        <w:r w:rsidR="00EF07D0" w:rsidRPr="00EF07D0">
                          <w:rPr>
                            <w:rFonts w:asciiTheme="majorHAnsi" w:eastAsiaTheme="majorEastAsia" w:hAnsiTheme="majorHAnsi" w:cstheme="majorBidi"/>
                            <w:color w:val="FFFFFF" w:themeColor="background1"/>
                            <w:sz w:val="72"/>
                            <w:szCs w:val="72"/>
                            <w:lang w:val="ja-JP"/>
                          </w:rPr>
                          <w:t>9</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0427" w14:textId="77777777" w:rsidR="003B1E7B" w:rsidRDefault="003B1E7B" w:rsidP="00A31660">
      <w:r>
        <w:separator/>
      </w:r>
    </w:p>
  </w:footnote>
  <w:footnote w:type="continuationSeparator" w:id="0">
    <w:p w14:paraId="49554677" w14:textId="77777777" w:rsidR="003B1E7B" w:rsidRDefault="003B1E7B" w:rsidP="00A3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98A"/>
    <w:multiLevelType w:val="hybridMultilevel"/>
    <w:tmpl w:val="E676EB0A"/>
    <w:lvl w:ilvl="0" w:tplc="C27CB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60B3E"/>
    <w:multiLevelType w:val="hybridMultilevel"/>
    <w:tmpl w:val="D0EEEA06"/>
    <w:lvl w:ilvl="0" w:tplc="3ED86D6C">
      <w:start w:val="1"/>
      <w:numFmt w:val="decimalFullWidth"/>
      <w:lvlText w:val="（%1）"/>
      <w:lvlJc w:val="left"/>
      <w:pPr>
        <w:ind w:left="930" w:hanging="720"/>
      </w:pPr>
      <w:rPr>
        <w:rFonts w:hint="default"/>
      </w:rPr>
    </w:lvl>
    <w:lvl w:ilvl="1" w:tplc="9CA4C02C">
      <w:start w:val="1"/>
      <w:numFmt w:val="decimalFullWidth"/>
      <w:lvlText w:val="%2．"/>
      <w:lvlJc w:val="left"/>
      <w:pPr>
        <w:ind w:left="990" w:hanging="360"/>
      </w:pPr>
      <w:rPr>
        <w:rFonts w:asciiTheme="minorHAnsi" w:eastAsiaTheme="minorEastAsia" w:hAnsiTheme="minorHAnsi" w:cstheme="minorBidi"/>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272A08"/>
    <w:multiLevelType w:val="hybridMultilevel"/>
    <w:tmpl w:val="6400C8F8"/>
    <w:lvl w:ilvl="0" w:tplc="4EC090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4500F"/>
    <w:multiLevelType w:val="hybridMultilevel"/>
    <w:tmpl w:val="28C8FD4A"/>
    <w:lvl w:ilvl="0" w:tplc="793ED8D0">
      <w:start w:val="1"/>
      <w:numFmt w:val="decimal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0B2F37"/>
    <w:multiLevelType w:val="hybridMultilevel"/>
    <w:tmpl w:val="24202AAA"/>
    <w:lvl w:ilvl="0" w:tplc="ABF42C88">
      <w:start w:val="1"/>
      <w:numFmt w:val="decimalFullWidth"/>
      <w:lvlText w:val="（%1）"/>
      <w:lvlJc w:val="left"/>
      <w:pPr>
        <w:ind w:left="930" w:hanging="720"/>
      </w:pPr>
      <w:rPr>
        <w:rFonts w:asciiTheme="minorHAnsi" w:eastAsiaTheme="minorEastAsia" w:hAnsiTheme="minorHAnsi" w:cstheme="minorBidi"/>
      </w:rPr>
    </w:lvl>
    <w:lvl w:ilvl="1" w:tplc="793ED8D0">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E57594"/>
    <w:multiLevelType w:val="hybridMultilevel"/>
    <w:tmpl w:val="624436A0"/>
    <w:lvl w:ilvl="0" w:tplc="6CDA88B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225A6E"/>
    <w:multiLevelType w:val="hybridMultilevel"/>
    <w:tmpl w:val="9536ADFE"/>
    <w:lvl w:ilvl="0" w:tplc="48204DBC">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A62EA8"/>
    <w:multiLevelType w:val="hybridMultilevel"/>
    <w:tmpl w:val="28C8FD4A"/>
    <w:lvl w:ilvl="0" w:tplc="793ED8D0">
      <w:start w:val="1"/>
      <w:numFmt w:val="decimal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B54DDF"/>
    <w:multiLevelType w:val="hybridMultilevel"/>
    <w:tmpl w:val="BBBA5816"/>
    <w:lvl w:ilvl="0" w:tplc="D06A00BE">
      <w:start w:val="1"/>
      <w:numFmt w:val="decimalFullWidth"/>
      <w:lvlText w:val="第%1条"/>
      <w:lvlJc w:val="left"/>
      <w:pPr>
        <w:ind w:left="840" w:hanging="840"/>
      </w:pPr>
      <w:rPr>
        <w:rFonts w:hint="default"/>
      </w:rPr>
    </w:lvl>
    <w:lvl w:ilvl="1" w:tplc="D308690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E0442"/>
    <w:multiLevelType w:val="hybridMultilevel"/>
    <w:tmpl w:val="D11233E8"/>
    <w:lvl w:ilvl="0" w:tplc="BD38C5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3B2528"/>
    <w:multiLevelType w:val="hybridMultilevel"/>
    <w:tmpl w:val="A69413BC"/>
    <w:lvl w:ilvl="0" w:tplc="D2580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981685"/>
    <w:multiLevelType w:val="hybridMultilevel"/>
    <w:tmpl w:val="26DE9624"/>
    <w:lvl w:ilvl="0" w:tplc="7AC08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0029610">
    <w:abstractNumId w:val="11"/>
  </w:num>
  <w:num w:numId="2" w16cid:durableId="1892423362">
    <w:abstractNumId w:val="0"/>
  </w:num>
  <w:num w:numId="3" w16cid:durableId="76484176">
    <w:abstractNumId w:val="10"/>
  </w:num>
  <w:num w:numId="4" w16cid:durableId="1432580882">
    <w:abstractNumId w:val="9"/>
  </w:num>
  <w:num w:numId="5" w16cid:durableId="930745442">
    <w:abstractNumId w:val="5"/>
  </w:num>
  <w:num w:numId="6" w16cid:durableId="327296446">
    <w:abstractNumId w:val="8"/>
  </w:num>
  <w:num w:numId="7" w16cid:durableId="416250163">
    <w:abstractNumId w:val="1"/>
  </w:num>
  <w:num w:numId="8" w16cid:durableId="700671112">
    <w:abstractNumId w:val="4"/>
  </w:num>
  <w:num w:numId="9" w16cid:durableId="80612980">
    <w:abstractNumId w:val="2"/>
  </w:num>
  <w:num w:numId="10" w16cid:durableId="630479256">
    <w:abstractNumId w:val="6"/>
  </w:num>
  <w:num w:numId="11" w16cid:durableId="1034500107">
    <w:abstractNumId w:val="7"/>
  </w:num>
  <w:num w:numId="12" w16cid:durableId="1117485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24"/>
    <w:rsid w:val="00041C38"/>
    <w:rsid w:val="000941BE"/>
    <w:rsid w:val="000C7D2B"/>
    <w:rsid w:val="00265EA3"/>
    <w:rsid w:val="00301DBF"/>
    <w:rsid w:val="003B1E7B"/>
    <w:rsid w:val="00456667"/>
    <w:rsid w:val="005047CF"/>
    <w:rsid w:val="00587B7D"/>
    <w:rsid w:val="005969A9"/>
    <w:rsid w:val="005B2502"/>
    <w:rsid w:val="0096604E"/>
    <w:rsid w:val="009728CB"/>
    <w:rsid w:val="009D1816"/>
    <w:rsid w:val="00A31660"/>
    <w:rsid w:val="00B57824"/>
    <w:rsid w:val="00BD0F7B"/>
    <w:rsid w:val="00C811DD"/>
    <w:rsid w:val="00D9025F"/>
    <w:rsid w:val="00D92BFF"/>
    <w:rsid w:val="00EF07D0"/>
    <w:rsid w:val="00FE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C536B"/>
  <w15:chartTrackingRefBased/>
  <w15:docId w15:val="{62212C1A-2874-4722-968D-52F16E80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824"/>
    <w:pPr>
      <w:ind w:leftChars="400" w:left="840"/>
    </w:pPr>
  </w:style>
  <w:style w:type="paragraph" w:styleId="a4">
    <w:name w:val="header"/>
    <w:basedOn w:val="a"/>
    <w:link w:val="a5"/>
    <w:uiPriority w:val="99"/>
    <w:unhideWhenUsed/>
    <w:rsid w:val="00A31660"/>
    <w:pPr>
      <w:tabs>
        <w:tab w:val="center" w:pos="4252"/>
        <w:tab w:val="right" w:pos="8504"/>
      </w:tabs>
      <w:snapToGrid w:val="0"/>
    </w:pPr>
  </w:style>
  <w:style w:type="character" w:customStyle="1" w:styleId="a5">
    <w:name w:val="ヘッダー (文字)"/>
    <w:basedOn w:val="a0"/>
    <w:link w:val="a4"/>
    <w:uiPriority w:val="99"/>
    <w:rsid w:val="00A31660"/>
    <w:rPr>
      <w:noProof/>
    </w:rPr>
  </w:style>
  <w:style w:type="paragraph" w:styleId="a6">
    <w:name w:val="footer"/>
    <w:basedOn w:val="a"/>
    <w:link w:val="a7"/>
    <w:uiPriority w:val="99"/>
    <w:unhideWhenUsed/>
    <w:rsid w:val="00A31660"/>
    <w:pPr>
      <w:tabs>
        <w:tab w:val="center" w:pos="4252"/>
        <w:tab w:val="right" w:pos="8504"/>
      </w:tabs>
      <w:snapToGrid w:val="0"/>
    </w:pPr>
  </w:style>
  <w:style w:type="character" w:customStyle="1" w:styleId="a7">
    <w:name w:val="フッター (文字)"/>
    <w:basedOn w:val="a0"/>
    <w:link w:val="a6"/>
    <w:uiPriority w:val="99"/>
    <w:rsid w:val="00A3166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松本実和</dc:creator>
  <cp:keywords/>
  <dc:description/>
  <cp:lastModifiedBy>OWNER</cp:lastModifiedBy>
  <cp:revision>6</cp:revision>
  <dcterms:created xsi:type="dcterms:W3CDTF">2018-04-24T07:29:00Z</dcterms:created>
  <dcterms:modified xsi:type="dcterms:W3CDTF">2022-06-14T07:31:00Z</dcterms:modified>
</cp:coreProperties>
</file>